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C4A" w:rsidRPr="00E35C4A" w:rsidRDefault="00E35C4A" w:rsidP="00E35C4A">
      <w:pPr>
        <w:ind w:right="-1"/>
        <w:jc w:val="center"/>
        <w:rPr>
          <w:sz w:val="22"/>
          <w:szCs w:val="22"/>
        </w:rPr>
      </w:pPr>
      <w:r w:rsidRPr="00E35C4A">
        <w:rPr>
          <w:noProof/>
          <w:sz w:val="22"/>
          <w:szCs w:val="22"/>
        </w:rPr>
        <w:drawing>
          <wp:inline distT="0" distB="0" distL="0" distR="0">
            <wp:extent cx="533400" cy="685800"/>
            <wp:effectExtent l="0" t="0" r="0" b="0"/>
            <wp:docPr id="11" name="Рисунок 1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C4A" w:rsidRPr="00E35C4A" w:rsidRDefault="00E35C4A" w:rsidP="00E35C4A">
      <w:pPr>
        <w:ind w:right="-1"/>
        <w:jc w:val="center"/>
        <w:rPr>
          <w:sz w:val="28"/>
          <w:szCs w:val="28"/>
        </w:rPr>
      </w:pPr>
    </w:p>
    <w:p w:rsidR="00E35C4A" w:rsidRPr="00E35C4A" w:rsidRDefault="00E35C4A" w:rsidP="00E35C4A">
      <w:pPr>
        <w:ind w:right="-1"/>
        <w:jc w:val="center"/>
        <w:rPr>
          <w:b/>
          <w:bCs/>
          <w:sz w:val="28"/>
          <w:szCs w:val="28"/>
        </w:rPr>
      </w:pPr>
      <w:r w:rsidRPr="00E35C4A">
        <w:rPr>
          <w:b/>
          <w:bCs/>
          <w:sz w:val="28"/>
          <w:szCs w:val="28"/>
        </w:rPr>
        <w:t>РОССИЙСКАЯ ФЕДЕРАЦИЯ</w:t>
      </w:r>
    </w:p>
    <w:p w:rsidR="00E35C4A" w:rsidRPr="00E35C4A" w:rsidRDefault="00E35C4A" w:rsidP="00E35C4A">
      <w:pPr>
        <w:ind w:right="-2"/>
        <w:jc w:val="center"/>
        <w:rPr>
          <w:sz w:val="28"/>
          <w:szCs w:val="28"/>
        </w:rPr>
      </w:pPr>
      <w:r w:rsidRPr="00E35C4A">
        <w:rPr>
          <w:sz w:val="28"/>
          <w:szCs w:val="28"/>
        </w:rPr>
        <w:t xml:space="preserve">АДМИНИСТРАЦИЯ КУНАШАКСКОГО МУНИЦИПАЛЬНОГО ОКРУГА </w:t>
      </w:r>
      <w:proofErr w:type="gramStart"/>
      <w:r w:rsidRPr="00E35C4A">
        <w:rPr>
          <w:sz w:val="28"/>
          <w:szCs w:val="28"/>
        </w:rPr>
        <w:t>ЧЕЛЯБИНСКОЙ  ОБЛАСТИ</w:t>
      </w:r>
      <w:proofErr w:type="gramEnd"/>
    </w:p>
    <w:p w:rsidR="00E35C4A" w:rsidRPr="00E35C4A" w:rsidRDefault="00E35C4A" w:rsidP="00E35C4A">
      <w:pPr>
        <w:ind w:right="-2"/>
        <w:jc w:val="center"/>
        <w:rPr>
          <w:b/>
          <w:bCs/>
          <w:sz w:val="28"/>
          <w:szCs w:val="28"/>
        </w:rPr>
      </w:pPr>
    </w:p>
    <w:p w:rsidR="00E35C4A" w:rsidRPr="00E35C4A" w:rsidRDefault="00E35C4A" w:rsidP="00E35C4A">
      <w:pPr>
        <w:ind w:right="-2"/>
        <w:jc w:val="center"/>
        <w:rPr>
          <w:sz w:val="28"/>
          <w:szCs w:val="28"/>
        </w:rPr>
      </w:pPr>
      <w:r w:rsidRPr="00E35C4A">
        <w:rPr>
          <w:b/>
          <w:bCs/>
          <w:sz w:val="28"/>
          <w:szCs w:val="28"/>
        </w:rPr>
        <w:t>ПОСТАНОВЛЕНИЕ</w:t>
      </w:r>
    </w:p>
    <w:p w:rsidR="00E35C4A" w:rsidRPr="00E35C4A" w:rsidRDefault="00E35C4A" w:rsidP="00E35C4A">
      <w:pPr>
        <w:ind w:right="-2"/>
        <w:rPr>
          <w:sz w:val="28"/>
          <w:szCs w:val="28"/>
        </w:rPr>
      </w:pPr>
      <w:r w:rsidRPr="00E35C4A">
        <w:rPr>
          <w:sz w:val="28"/>
          <w:szCs w:val="28"/>
        </w:rPr>
        <w:t xml:space="preserve"> </w:t>
      </w:r>
    </w:p>
    <w:p w:rsidR="00E35C4A" w:rsidRPr="00E35C4A" w:rsidRDefault="00E35C4A" w:rsidP="00E35C4A">
      <w:pPr>
        <w:ind w:right="-2"/>
        <w:rPr>
          <w:sz w:val="28"/>
          <w:szCs w:val="28"/>
        </w:rPr>
      </w:pPr>
      <w:r w:rsidRPr="00E35C4A">
        <w:rPr>
          <w:sz w:val="28"/>
          <w:szCs w:val="28"/>
        </w:rPr>
        <w:t>от</w:t>
      </w:r>
      <w:r w:rsidR="00B6087E">
        <w:rPr>
          <w:sz w:val="28"/>
          <w:szCs w:val="28"/>
        </w:rPr>
        <w:t xml:space="preserve"> 17. 03. </w:t>
      </w:r>
      <w:r w:rsidRPr="00E35C4A">
        <w:rPr>
          <w:sz w:val="28"/>
          <w:szCs w:val="28"/>
        </w:rPr>
        <w:t xml:space="preserve">2026 г. №  </w:t>
      </w:r>
      <w:r w:rsidR="00B6087E">
        <w:rPr>
          <w:sz w:val="28"/>
          <w:szCs w:val="28"/>
        </w:rPr>
        <w:t>393</w:t>
      </w:r>
    </w:p>
    <w:p w:rsidR="00E35C4A" w:rsidRPr="00E35C4A" w:rsidRDefault="00E35C4A" w:rsidP="00E35C4A">
      <w:pPr>
        <w:ind w:right="-2"/>
        <w:jc w:val="both"/>
        <w:rPr>
          <w:sz w:val="28"/>
          <w:szCs w:val="28"/>
        </w:rPr>
      </w:pPr>
      <w:r w:rsidRPr="00E35C4A">
        <w:rPr>
          <w:sz w:val="28"/>
          <w:szCs w:val="28"/>
        </w:rPr>
        <w:t xml:space="preserve"> </w:t>
      </w:r>
    </w:p>
    <w:p w:rsidR="00E35C4A" w:rsidRPr="00E35C4A" w:rsidRDefault="00E35C4A" w:rsidP="00E35C4A">
      <w:pPr>
        <w:tabs>
          <w:tab w:val="left" w:pos="5040"/>
          <w:tab w:val="left" w:pos="5220"/>
        </w:tabs>
        <w:ind w:right="4817"/>
        <w:jc w:val="both"/>
        <w:rPr>
          <w:sz w:val="28"/>
          <w:szCs w:val="28"/>
        </w:rPr>
      </w:pPr>
      <w:r w:rsidRPr="00E35C4A">
        <w:rPr>
          <w:sz w:val="28"/>
          <w:szCs w:val="28"/>
        </w:rPr>
        <w:t>О внесении изменений в муниципальную программу «Развитие физической культуры и спорта в Кунашакском муниципальном округе на 2026-2028 годы»</w:t>
      </w:r>
    </w:p>
    <w:p w:rsidR="00E35C4A" w:rsidRPr="00E35C4A" w:rsidRDefault="00E35C4A" w:rsidP="00E35C4A">
      <w:pPr>
        <w:tabs>
          <w:tab w:val="left" w:pos="5040"/>
          <w:tab w:val="left" w:pos="5220"/>
        </w:tabs>
        <w:ind w:right="4135"/>
        <w:jc w:val="both"/>
        <w:rPr>
          <w:sz w:val="28"/>
          <w:szCs w:val="28"/>
        </w:rPr>
      </w:pPr>
      <w:bookmarkStart w:id="0" w:name="_GoBack"/>
      <w:bookmarkEnd w:id="0"/>
    </w:p>
    <w:p w:rsidR="00E35C4A" w:rsidRPr="00E35C4A" w:rsidRDefault="00E35C4A" w:rsidP="00E35C4A">
      <w:pPr>
        <w:tabs>
          <w:tab w:val="left" w:pos="5040"/>
          <w:tab w:val="left" w:pos="5220"/>
        </w:tabs>
        <w:ind w:right="4135"/>
        <w:jc w:val="both"/>
        <w:rPr>
          <w:sz w:val="28"/>
          <w:szCs w:val="28"/>
        </w:rPr>
      </w:pPr>
    </w:p>
    <w:p w:rsidR="00E35C4A" w:rsidRPr="00E35C4A" w:rsidRDefault="00E35C4A" w:rsidP="00E35C4A">
      <w:pPr>
        <w:jc w:val="both"/>
        <w:rPr>
          <w:sz w:val="28"/>
          <w:szCs w:val="28"/>
        </w:rPr>
      </w:pPr>
      <w:r w:rsidRPr="00E35C4A">
        <w:rPr>
          <w:sz w:val="28"/>
          <w:szCs w:val="28"/>
        </w:rPr>
        <w:tab/>
        <w:t xml:space="preserve">В соответствии с Бюджетным Кодексом Российской Федерации, Федеральным законом Российской Федерации «Об общих принципах организации местного самоуправления в Российской Федерации», Постановлением Главы администрации Кунашакского муниципального района от 13.08.2025г. № 1402 «Об утверждении Порядка разработки, реализации и оценки эффективности муниципальных программ в Кунашакском муниципальном округе» </w:t>
      </w:r>
    </w:p>
    <w:p w:rsidR="00E35C4A" w:rsidRPr="00E35C4A" w:rsidRDefault="00E35C4A" w:rsidP="00E35C4A">
      <w:pPr>
        <w:jc w:val="both"/>
        <w:rPr>
          <w:sz w:val="28"/>
          <w:szCs w:val="28"/>
        </w:rPr>
      </w:pPr>
      <w:r w:rsidRPr="00E35C4A">
        <w:rPr>
          <w:sz w:val="28"/>
          <w:szCs w:val="28"/>
        </w:rPr>
        <w:t>ПОСТАНОВЛЯЮ:</w:t>
      </w:r>
    </w:p>
    <w:p w:rsidR="00E35C4A" w:rsidRPr="00E35C4A" w:rsidRDefault="00E35C4A" w:rsidP="00E35C4A">
      <w:pPr>
        <w:ind w:firstLine="709"/>
        <w:jc w:val="both"/>
        <w:rPr>
          <w:sz w:val="28"/>
          <w:szCs w:val="28"/>
        </w:rPr>
      </w:pPr>
      <w:r w:rsidRPr="00E35C4A">
        <w:rPr>
          <w:sz w:val="28"/>
          <w:szCs w:val="28"/>
        </w:rPr>
        <w:t xml:space="preserve">1. Внести изменения в муниципальную программу «Развитие физической культуры и спорта в Кунашакском муниципальном округе на 2026-2028 годы», утвержденную постановлением от 30.12.2025г. № 2229 </w:t>
      </w:r>
    </w:p>
    <w:p w:rsidR="00E35C4A" w:rsidRPr="00E35C4A" w:rsidRDefault="00E35C4A" w:rsidP="00E35C4A">
      <w:pPr>
        <w:ind w:firstLine="709"/>
        <w:jc w:val="both"/>
        <w:rPr>
          <w:sz w:val="28"/>
          <w:szCs w:val="28"/>
        </w:rPr>
      </w:pPr>
      <w:r w:rsidRPr="00E35C4A">
        <w:rPr>
          <w:sz w:val="28"/>
          <w:szCs w:val="28"/>
        </w:rPr>
        <w:t xml:space="preserve">2. Начальнику отдела информационных технологий </w:t>
      </w:r>
      <w:proofErr w:type="spellStart"/>
      <w:r w:rsidRPr="00E35C4A">
        <w:rPr>
          <w:sz w:val="28"/>
          <w:szCs w:val="28"/>
        </w:rPr>
        <w:t>Хуртову</w:t>
      </w:r>
      <w:proofErr w:type="spellEnd"/>
      <w:r w:rsidRPr="00E35C4A">
        <w:rPr>
          <w:sz w:val="28"/>
          <w:szCs w:val="28"/>
        </w:rPr>
        <w:t xml:space="preserve"> А.А. настоящее постановление опубликовать на официальном сайте администрации Кунашакского муниципального округа в сети Интернет.</w:t>
      </w:r>
    </w:p>
    <w:p w:rsidR="00E35C4A" w:rsidRPr="00E35C4A" w:rsidRDefault="00E35C4A" w:rsidP="00E35C4A">
      <w:pPr>
        <w:ind w:firstLine="709"/>
        <w:jc w:val="both"/>
        <w:rPr>
          <w:sz w:val="28"/>
          <w:szCs w:val="28"/>
        </w:rPr>
      </w:pPr>
      <w:r w:rsidRPr="00E35C4A"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муниципального округа по социальным вопросам </w:t>
      </w:r>
      <w:proofErr w:type="spellStart"/>
      <w:r w:rsidRPr="00E35C4A">
        <w:rPr>
          <w:sz w:val="28"/>
          <w:szCs w:val="28"/>
        </w:rPr>
        <w:t>Нажметдинову</w:t>
      </w:r>
      <w:proofErr w:type="spellEnd"/>
      <w:r w:rsidRPr="00E35C4A">
        <w:rPr>
          <w:sz w:val="28"/>
          <w:szCs w:val="28"/>
        </w:rPr>
        <w:t xml:space="preserve"> А.Т.</w:t>
      </w:r>
    </w:p>
    <w:p w:rsidR="00E35C4A" w:rsidRPr="00E35C4A" w:rsidRDefault="00E35C4A" w:rsidP="00E35C4A">
      <w:pPr>
        <w:ind w:firstLine="709"/>
        <w:jc w:val="both"/>
        <w:rPr>
          <w:sz w:val="28"/>
          <w:szCs w:val="28"/>
        </w:rPr>
      </w:pPr>
    </w:p>
    <w:p w:rsidR="00E35C4A" w:rsidRPr="00E35C4A" w:rsidRDefault="00E35C4A" w:rsidP="00E35C4A">
      <w:pPr>
        <w:jc w:val="both"/>
        <w:rPr>
          <w:sz w:val="28"/>
          <w:szCs w:val="28"/>
        </w:rPr>
      </w:pPr>
    </w:p>
    <w:p w:rsidR="00E35C4A" w:rsidRPr="00E35C4A" w:rsidRDefault="00E35C4A" w:rsidP="00E35C4A">
      <w:pPr>
        <w:jc w:val="both"/>
        <w:rPr>
          <w:sz w:val="28"/>
          <w:szCs w:val="28"/>
        </w:rPr>
      </w:pPr>
      <w:r w:rsidRPr="00E35C4A">
        <w:rPr>
          <w:sz w:val="28"/>
          <w:szCs w:val="28"/>
        </w:rPr>
        <w:t xml:space="preserve">Исполняющий обязанности Главы округа                                     </w:t>
      </w:r>
      <w:proofErr w:type="spellStart"/>
      <w:r w:rsidRPr="00E35C4A">
        <w:rPr>
          <w:sz w:val="28"/>
          <w:szCs w:val="28"/>
        </w:rPr>
        <w:t>А.А.Гиззатуллин</w:t>
      </w:r>
      <w:proofErr w:type="spellEnd"/>
    </w:p>
    <w:p w:rsidR="00E35C4A" w:rsidRDefault="00E35C4A" w:rsidP="007B2464">
      <w:pPr>
        <w:autoSpaceDE w:val="0"/>
        <w:autoSpaceDN w:val="0"/>
        <w:adjustRightInd w:val="0"/>
        <w:ind w:left="6379"/>
        <w:jc w:val="right"/>
        <w:rPr>
          <w:sz w:val="24"/>
          <w:szCs w:val="24"/>
        </w:rPr>
      </w:pPr>
    </w:p>
    <w:p w:rsidR="00E35C4A" w:rsidRDefault="00E35C4A" w:rsidP="007B2464">
      <w:pPr>
        <w:autoSpaceDE w:val="0"/>
        <w:autoSpaceDN w:val="0"/>
        <w:adjustRightInd w:val="0"/>
        <w:ind w:left="6379"/>
        <w:jc w:val="right"/>
        <w:rPr>
          <w:sz w:val="24"/>
          <w:szCs w:val="24"/>
        </w:rPr>
      </w:pPr>
    </w:p>
    <w:p w:rsidR="00E35C4A" w:rsidRDefault="00E35C4A" w:rsidP="007B2464">
      <w:pPr>
        <w:autoSpaceDE w:val="0"/>
        <w:autoSpaceDN w:val="0"/>
        <w:adjustRightInd w:val="0"/>
        <w:ind w:left="6379"/>
        <w:jc w:val="right"/>
        <w:rPr>
          <w:sz w:val="24"/>
          <w:szCs w:val="24"/>
        </w:rPr>
      </w:pPr>
    </w:p>
    <w:p w:rsidR="00E35C4A" w:rsidRDefault="00E35C4A" w:rsidP="007B2464">
      <w:pPr>
        <w:autoSpaceDE w:val="0"/>
        <w:autoSpaceDN w:val="0"/>
        <w:adjustRightInd w:val="0"/>
        <w:ind w:left="6379"/>
        <w:jc w:val="right"/>
        <w:rPr>
          <w:sz w:val="24"/>
          <w:szCs w:val="24"/>
        </w:rPr>
      </w:pPr>
    </w:p>
    <w:p w:rsidR="00E35C4A" w:rsidRDefault="00E35C4A" w:rsidP="007B2464">
      <w:pPr>
        <w:autoSpaceDE w:val="0"/>
        <w:autoSpaceDN w:val="0"/>
        <w:adjustRightInd w:val="0"/>
        <w:ind w:left="6379"/>
        <w:jc w:val="right"/>
        <w:rPr>
          <w:sz w:val="24"/>
          <w:szCs w:val="24"/>
        </w:rPr>
      </w:pPr>
    </w:p>
    <w:p w:rsidR="00E35C4A" w:rsidRDefault="00E35C4A" w:rsidP="007B2464">
      <w:pPr>
        <w:autoSpaceDE w:val="0"/>
        <w:autoSpaceDN w:val="0"/>
        <w:adjustRightInd w:val="0"/>
        <w:ind w:left="6379"/>
        <w:jc w:val="right"/>
        <w:rPr>
          <w:sz w:val="24"/>
          <w:szCs w:val="24"/>
        </w:rPr>
      </w:pPr>
    </w:p>
    <w:p w:rsidR="00E35C4A" w:rsidRDefault="00E35C4A" w:rsidP="007B2464">
      <w:pPr>
        <w:autoSpaceDE w:val="0"/>
        <w:autoSpaceDN w:val="0"/>
        <w:adjustRightInd w:val="0"/>
        <w:ind w:left="6379"/>
        <w:jc w:val="right"/>
        <w:rPr>
          <w:sz w:val="24"/>
          <w:szCs w:val="24"/>
        </w:rPr>
      </w:pPr>
    </w:p>
    <w:p w:rsidR="00E35C4A" w:rsidRDefault="00E35C4A" w:rsidP="007B2464">
      <w:pPr>
        <w:autoSpaceDE w:val="0"/>
        <w:autoSpaceDN w:val="0"/>
        <w:adjustRightInd w:val="0"/>
        <w:ind w:left="6379"/>
        <w:jc w:val="right"/>
        <w:rPr>
          <w:sz w:val="24"/>
          <w:szCs w:val="24"/>
        </w:rPr>
      </w:pPr>
    </w:p>
    <w:p w:rsidR="00E35C4A" w:rsidRDefault="00E35C4A" w:rsidP="007B2464">
      <w:pPr>
        <w:autoSpaceDE w:val="0"/>
        <w:autoSpaceDN w:val="0"/>
        <w:adjustRightInd w:val="0"/>
        <w:ind w:left="6379"/>
        <w:jc w:val="right"/>
        <w:rPr>
          <w:sz w:val="24"/>
          <w:szCs w:val="24"/>
        </w:rPr>
      </w:pPr>
    </w:p>
    <w:p w:rsidR="00E35C4A" w:rsidRDefault="00E35C4A" w:rsidP="00E35C4A">
      <w:pPr>
        <w:tabs>
          <w:tab w:val="center" w:pos="8151"/>
          <w:tab w:val="right" w:pos="9923"/>
        </w:tabs>
        <w:autoSpaceDE w:val="0"/>
        <w:autoSpaceDN w:val="0"/>
        <w:adjustRightInd w:val="0"/>
        <w:ind w:left="6379"/>
        <w:rPr>
          <w:sz w:val="24"/>
          <w:szCs w:val="24"/>
        </w:rPr>
      </w:pPr>
      <w:r>
        <w:rPr>
          <w:sz w:val="24"/>
          <w:szCs w:val="24"/>
        </w:rPr>
        <w:tab/>
      </w:r>
    </w:p>
    <w:p w:rsidR="007B2464" w:rsidRDefault="00E35C4A" w:rsidP="00E35C4A">
      <w:pPr>
        <w:tabs>
          <w:tab w:val="center" w:pos="8151"/>
          <w:tab w:val="right" w:pos="9923"/>
        </w:tabs>
        <w:autoSpaceDE w:val="0"/>
        <w:autoSpaceDN w:val="0"/>
        <w:adjustRightInd w:val="0"/>
        <w:ind w:left="6379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="00D46D6A" w:rsidRPr="007A098B">
        <w:rPr>
          <w:sz w:val="24"/>
          <w:szCs w:val="24"/>
        </w:rPr>
        <w:t>Приложение</w:t>
      </w:r>
    </w:p>
    <w:p w:rsidR="00393248" w:rsidRPr="00393248" w:rsidRDefault="00D46D6A" w:rsidP="007B2464">
      <w:pPr>
        <w:autoSpaceDE w:val="0"/>
        <w:autoSpaceDN w:val="0"/>
        <w:adjustRightInd w:val="0"/>
        <w:ind w:left="6379"/>
        <w:jc w:val="both"/>
        <w:rPr>
          <w:bCs/>
          <w:sz w:val="24"/>
          <w:szCs w:val="24"/>
        </w:rPr>
      </w:pPr>
      <w:r w:rsidRPr="007A098B">
        <w:rPr>
          <w:sz w:val="24"/>
          <w:szCs w:val="24"/>
        </w:rPr>
        <w:t xml:space="preserve">к </w:t>
      </w:r>
      <w:r w:rsidR="00393248">
        <w:rPr>
          <w:sz w:val="24"/>
          <w:szCs w:val="24"/>
        </w:rPr>
        <w:t>Постановлению</w:t>
      </w:r>
      <w:r w:rsidR="007B2464">
        <w:rPr>
          <w:sz w:val="24"/>
          <w:szCs w:val="24"/>
        </w:rPr>
        <w:t xml:space="preserve"> </w:t>
      </w:r>
      <w:proofErr w:type="gramStart"/>
      <w:r w:rsidR="00393248">
        <w:rPr>
          <w:sz w:val="24"/>
          <w:szCs w:val="24"/>
        </w:rPr>
        <w:t>администрации  Кунашакского</w:t>
      </w:r>
      <w:proofErr w:type="gramEnd"/>
      <w:r w:rsidR="007B2464">
        <w:rPr>
          <w:sz w:val="24"/>
          <w:szCs w:val="24"/>
        </w:rPr>
        <w:t xml:space="preserve"> </w:t>
      </w:r>
      <w:r w:rsidR="00393248">
        <w:rPr>
          <w:sz w:val="24"/>
          <w:szCs w:val="24"/>
        </w:rPr>
        <w:t>муниципального  округа</w:t>
      </w:r>
      <w:r w:rsidRPr="007A098B">
        <w:rPr>
          <w:sz w:val="24"/>
          <w:szCs w:val="24"/>
        </w:rPr>
        <w:t xml:space="preserve"> </w:t>
      </w:r>
      <w:r w:rsidR="00393248" w:rsidRPr="00393248">
        <w:rPr>
          <w:bCs/>
          <w:sz w:val="24"/>
          <w:szCs w:val="24"/>
        </w:rPr>
        <w:t>от  __</w:t>
      </w:r>
      <w:r w:rsidR="00393248">
        <w:rPr>
          <w:bCs/>
          <w:sz w:val="24"/>
          <w:szCs w:val="24"/>
        </w:rPr>
        <w:t>_</w:t>
      </w:r>
      <w:r w:rsidR="00393248" w:rsidRPr="00393248">
        <w:rPr>
          <w:bCs/>
          <w:sz w:val="24"/>
          <w:szCs w:val="24"/>
        </w:rPr>
        <w:t>_________  №______</w:t>
      </w:r>
    </w:p>
    <w:p w:rsidR="0055067F" w:rsidRPr="007A098B" w:rsidRDefault="0055067F" w:rsidP="007B2464">
      <w:pPr>
        <w:pStyle w:val="ConsPlusNormal"/>
        <w:ind w:left="637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5067F" w:rsidRPr="00AD2516" w:rsidRDefault="0055067F">
      <w:pPr>
        <w:pStyle w:val="ConsPlusNormal"/>
        <w:ind w:left="8080"/>
        <w:rPr>
          <w:rFonts w:ascii="Times New Roman" w:hAnsi="Times New Roman" w:cs="Times New Roman"/>
          <w:sz w:val="28"/>
          <w:szCs w:val="28"/>
        </w:rPr>
      </w:pPr>
    </w:p>
    <w:p w:rsidR="0055067F" w:rsidRPr="009E6BC1" w:rsidRDefault="00D46D6A">
      <w:pPr>
        <w:widowControl w:val="0"/>
        <w:spacing w:before="108" w:after="108"/>
        <w:jc w:val="center"/>
        <w:outlineLvl w:val="1"/>
        <w:rPr>
          <w:bCs/>
          <w:color w:val="26282F"/>
          <w:sz w:val="26"/>
          <w:szCs w:val="26"/>
        </w:rPr>
      </w:pPr>
      <w:bookmarkStart w:id="1" w:name="P408"/>
      <w:bookmarkEnd w:id="1"/>
      <w:r w:rsidRPr="009E6BC1">
        <w:rPr>
          <w:bCs/>
          <w:color w:val="26282F"/>
          <w:sz w:val="26"/>
          <w:szCs w:val="26"/>
        </w:rPr>
        <w:t>Перечень муниципальных программ</w:t>
      </w:r>
    </w:p>
    <w:p w:rsidR="0055067F" w:rsidRPr="009E6BC1" w:rsidRDefault="0055067F">
      <w:pPr>
        <w:widowControl w:val="0"/>
        <w:ind w:firstLine="720"/>
        <w:jc w:val="both"/>
        <w:rPr>
          <w:sz w:val="26"/>
          <w:szCs w:val="26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665"/>
        <w:gridCol w:w="3319"/>
        <w:gridCol w:w="2552"/>
      </w:tblGrid>
      <w:tr w:rsidR="0055067F" w:rsidRPr="009E6BC1" w:rsidTr="008D71D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9E6BC1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9E6BC1">
              <w:rPr>
                <w:sz w:val="26"/>
                <w:szCs w:val="26"/>
              </w:rPr>
              <w:t>N</w:t>
            </w:r>
          </w:p>
          <w:p w:rsidR="0055067F" w:rsidRPr="009E6BC1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9E6BC1">
              <w:rPr>
                <w:sz w:val="26"/>
                <w:szCs w:val="26"/>
              </w:rPr>
              <w:t>п/п</w:t>
            </w:r>
          </w:p>
        </w:tc>
        <w:tc>
          <w:tcPr>
            <w:tcW w:w="366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5067F" w:rsidRPr="009E6BC1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9E6BC1">
              <w:rPr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9E6BC1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9E6BC1">
              <w:rPr>
                <w:sz w:val="26"/>
                <w:szCs w:val="26"/>
              </w:rPr>
              <w:t>Ответственный куратор муниципальной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9E6BC1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9E6BC1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</w:tr>
      <w:tr w:rsidR="0055067F" w:rsidRPr="009E6BC1" w:rsidTr="008D71D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9E6BC1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9E6BC1">
              <w:rPr>
                <w:sz w:val="26"/>
                <w:szCs w:val="26"/>
              </w:rPr>
              <w:t>1</w:t>
            </w:r>
          </w:p>
        </w:tc>
        <w:tc>
          <w:tcPr>
            <w:tcW w:w="366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5067F" w:rsidRPr="009E6BC1" w:rsidRDefault="00D46D6A" w:rsidP="008D71D0">
            <w:pPr>
              <w:jc w:val="both"/>
              <w:rPr>
                <w:sz w:val="26"/>
                <w:szCs w:val="26"/>
              </w:rPr>
            </w:pPr>
            <w:r w:rsidRPr="009E6BC1">
              <w:rPr>
                <w:sz w:val="26"/>
                <w:szCs w:val="26"/>
              </w:rPr>
              <w:t>М</w:t>
            </w:r>
            <w:r w:rsidR="008D71D0">
              <w:rPr>
                <w:sz w:val="26"/>
                <w:szCs w:val="26"/>
              </w:rPr>
              <w:t>униципальная программа</w:t>
            </w:r>
            <w:r w:rsidRPr="009E6BC1">
              <w:rPr>
                <w:sz w:val="26"/>
                <w:szCs w:val="26"/>
              </w:rPr>
              <w:t xml:space="preserve"> «Развитие физической культуры и спорта в Кунашакском муниципальном округе </w:t>
            </w:r>
            <w:r w:rsidRPr="009E6BC1">
              <w:rPr>
                <w:color w:val="000000"/>
                <w:sz w:val="26"/>
                <w:szCs w:val="26"/>
              </w:rPr>
              <w:t>на 2026 - 2028</w:t>
            </w:r>
            <w:r w:rsidRPr="009E6BC1">
              <w:rPr>
                <w:sz w:val="26"/>
                <w:szCs w:val="26"/>
              </w:rPr>
              <w:t xml:space="preserve"> годы»</w:t>
            </w:r>
          </w:p>
          <w:p w:rsidR="0055067F" w:rsidRPr="009E6BC1" w:rsidRDefault="00D46D6A" w:rsidP="008D71D0">
            <w:pPr>
              <w:jc w:val="both"/>
              <w:rPr>
                <w:b/>
                <w:sz w:val="26"/>
                <w:szCs w:val="26"/>
              </w:rPr>
            </w:pPr>
            <w:r w:rsidRPr="009E6BC1">
              <w:rPr>
                <w:b/>
                <w:sz w:val="26"/>
                <w:szCs w:val="26"/>
              </w:rPr>
              <w:t>Подпрограммы:</w:t>
            </w:r>
          </w:p>
          <w:p w:rsidR="0055067F" w:rsidRPr="009E6BC1" w:rsidRDefault="00D46D6A" w:rsidP="008D71D0">
            <w:pPr>
              <w:jc w:val="both"/>
              <w:rPr>
                <w:sz w:val="26"/>
                <w:szCs w:val="26"/>
              </w:rPr>
            </w:pPr>
            <w:r w:rsidRPr="009E6BC1">
              <w:rPr>
                <w:sz w:val="26"/>
                <w:szCs w:val="26"/>
              </w:rPr>
              <w:t>- Развитие физической культуры, адаптивного спорта, массового спорта и подготовка спортивного резерва,</w:t>
            </w:r>
          </w:p>
          <w:p w:rsidR="0055067F" w:rsidRPr="009E6BC1" w:rsidRDefault="00D46D6A" w:rsidP="008D71D0">
            <w:pPr>
              <w:jc w:val="both"/>
              <w:rPr>
                <w:sz w:val="26"/>
                <w:szCs w:val="26"/>
              </w:rPr>
            </w:pPr>
            <w:r w:rsidRPr="009E6BC1">
              <w:rPr>
                <w:sz w:val="26"/>
                <w:szCs w:val="26"/>
              </w:rPr>
              <w:t>- Развитие дополнительного образования в сфере физической культуры и спорта в МБУ ДО «Спортивная школа «Саулык»,</w:t>
            </w:r>
          </w:p>
          <w:p w:rsidR="0055067F" w:rsidRDefault="00D46D6A" w:rsidP="008D71D0">
            <w:pPr>
              <w:widowControl w:val="0"/>
              <w:jc w:val="both"/>
              <w:rPr>
                <w:sz w:val="26"/>
                <w:szCs w:val="26"/>
              </w:rPr>
            </w:pPr>
            <w:r w:rsidRPr="009E6BC1">
              <w:rPr>
                <w:sz w:val="26"/>
                <w:szCs w:val="26"/>
              </w:rPr>
              <w:t>- Другие вопросы в области физической культуры и спорта</w:t>
            </w:r>
          </w:p>
          <w:p w:rsidR="008D71D0" w:rsidRPr="009E6BC1" w:rsidRDefault="008D71D0" w:rsidP="008D71D0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9E6BC1" w:rsidRDefault="00D46D6A" w:rsidP="008D71D0">
            <w:pPr>
              <w:spacing w:line="293" w:lineRule="atLeast"/>
              <w:rPr>
                <w:sz w:val="26"/>
                <w:szCs w:val="26"/>
              </w:rPr>
            </w:pPr>
            <w:r w:rsidRPr="009E6BC1">
              <w:rPr>
                <w:sz w:val="26"/>
                <w:szCs w:val="26"/>
              </w:rPr>
              <w:t xml:space="preserve">Нажметдинова Альбина Таиповна – заместитель главы </w:t>
            </w:r>
            <w:r w:rsidR="008872F0">
              <w:rPr>
                <w:sz w:val="26"/>
                <w:szCs w:val="26"/>
              </w:rPr>
              <w:t xml:space="preserve">Кунашакского муниципального </w:t>
            </w:r>
            <w:r w:rsidRPr="009E6BC1">
              <w:rPr>
                <w:sz w:val="26"/>
                <w:szCs w:val="26"/>
              </w:rPr>
              <w:t>окр</w:t>
            </w:r>
            <w:r w:rsidR="008D71D0">
              <w:rPr>
                <w:sz w:val="26"/>
                <w:szCs w:val="26"/>
              </w:rPr>
              <w:t>уга по социальным вопросам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9E6BC1" w:rsidRDefault="00D46D6A" w:rsidP="008D71D0">
            <w:pPr>
              <w:spacing w:line="293" w:lineRule="atLeast"/>
              <w:jc w:val="both"/>
              <w:rPr>
                <w:sz w:val="26"/>
                <w:szCs w:val="26"/>
              </w:rPr>
            </w:pPr>
            <w:r w:rsidRPr="009E6BC1">
              <w:rPr>
                <w:sz w:val="26"/>
                <w:szCs w:val="26"/>
              </w:rPr>
              <w:t>Управление по физической культуре и спорту администрации Кунашакского муниципальног</w:t>
            </w:r>
            <w:r w:rsidR="008D71D0">
              <w:rPr>
                <w:sz w:val="26"/>
                <w:szCs w:val="26"/>
              </w:rPr>
              <w:t>о округа Челябинской области</w:t>
            </w:r>
          </w:p>
        </w:tc>
      </w:tr>
    </w:tbl>
    <w:p w:rsidR="0055067F" w:rsidRDefault="005506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81BD1" w:rsidRDefault="00681B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81BD1" w:rsidRDefault="00681B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81BD1" w:rsidRDefault="00681B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81BD1" w:rsidRDefault="00681B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81BD1" w:rsidRDefault="00681B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81BD1" w:rsidRDefault="00681B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81BD1" w:rsidRDefault="00681B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81BD1" w:rsidRDefault="00681B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81BD1" w:rsidRDefault="00681B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81BD1" w:rsidRDefault="00681B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81BD1" w:rsidRDefault="00681B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81BD1" w:rsidRDefault="00681B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81BD1" w:rsidRDefault="00681B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81BD1" w:rsidRDefault="00681B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81BD1" w:rsidRPr="00AD2516" w:rsidRDefault="00681B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5067F" w:rsidRPr="009E6BC1" w:rsidRDefault="0055067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35C4A" w:rsidRDefault="00E35C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468"/>
      <w:bookmarkEnd w:id="2"/>
    </w:p>
    <w:p w:rsidR="0055067F" w:rsidRPr="008D71D0" w:rsidRDefault="00D46D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71D0">
        <w:rPr>
          <w:rFonts w:ascii="Times New Roman" w:hAnsi="Times New Roman" w:cs="Times New Roman"/>
          <w:sz w:val="28"/>
          <w:szCs w:val="28"/>
        </w:rPr>
        <w:lastRenderedPageBreak/>
        <w:t>Муниципальная программа</w:t>
      </w:r>
    </w:p>
    <w:p w:rsidR="0055067F" w:rsidRPr="008D71D0" w:rsidRDefault="00D46D6A">
      <w:pPr>
        <w:shd w:val="clear" w:color="auto" w:fill="FFFFFF"/>
        <w:spacing w:line="293" w:lineRule="atLeast"/>
        <w:jc w:val="center"/>
        <w:rPr>
          <w:bCs/>
          <w:sz w:val="28"/>
          <w:szCs w:val="28"/>
        </w:rPr>
      </w:pPr>
      <w:r w:rsidRPr="008D71D0">
        <w:rPr>
          <w:bCs/>
          <w:sz w:val="28"/>
          <w:szCs w:val="28"/>
        </w:rPr>
        <w:t>«Развитие физической культуры и спорта в Кунашакском</w:t>
      </w:r>
    </w:p>
    <w:p w:rsidR="0055067F" w:rsidRPr="008D71D0" w:rsidRDefault="00D46D6A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8D71D0">
        <w:rPr>
          <w:bCs/>
          <w:sz w:val="28"/>
          <w:szCs w:val="28"/>
        </w:rPr>
        <w:t>муниципа</w:t>
      </w:r>
      <w:r w:rsidR="008872F0">
        <w:rPr>
          <w:bCs/>
          <w:sz w:val="28"/>
          <w:szCs w:val="28"/>
        </w:rPr>
        <w:t>льном округе на 2026-2028 годы</w:t>
      </w:r>
      <w:r w:rsidRPr="008D71D0">
        <w:rPr>
          <w:bCs/>
          <w:sz w:val="28"/>
          <w:szCs w:val="28"/>
        </w:rPr>
        <w:t>»</w:t>
      </w:r>
    </w:p>
    <w:p w:rsidR="0055067F" w:rsidRPr="009E6BC1" w:rsidRDefault="0055067F">
      <w:pPr>
        <w:rPr>
          <w:sz w:val="26"/>
          <w:szCs w:val="26"/>
        </w:rPr>
      </w:pPr>
    </w:p>
    <w:p w:rsidR="0055067F" w:rsidRPr="008D71D0" w:rsidRDefault="00D46D6A">
      <w:pPr>
        <w:jc w:val="center"/>
        <w:rPr>
          <w:b/>
          <w:sz w:val="28"/>
          <w:szCs w:val="28"/>
        </w:rPr>
      </w:pPr>
      <w:r w:rsidRPr="008D71D0">
        <w:rPr>
          <w:b/>
          <w:sz w:val="28"/>
          <w:szCs w:val="28"/>
        </w:rPr>
        <w:t xml:space="preserve">Раздел </w:t>
      </w:r>
      <w:r w:rsidRPr="008D71D0">
        <w:rPr>
          <w:b/>
          <w:sz w:val="28"/>
          <w:szCs w:val="28"/>
          <w:lang w:val="en-US"/>
        </w:rPr>
        <w:t>I</w:t>
      </w:r>
    </w:p>
    <w:p w:rsidR="0055067F" w:rsidRPr="008D71D0" w:rsidRDefault="00D46D6A">
      <w:pPr>
        <w:jc w:val="center"/>
        <w:rPr>
          <w:b/>
          <w:sz w:val="28"/>
          <w:szCs w:val="28"/>
        </w:rPr>
      </w:pPr>
      <w:r w:rsidRPr="008D71D0">
        <w:rPr>
          <w:b/>
          <w:sz w:val="28"/>
          <w:szCs w:val="28"/>
        </w:rPr>
        <w:t>ОБЩИЕ ПОЛОЖЕНИЯ</w:t>
      </w:r>
    </w:p>
    <w:p w:rsidR="0055067F" w:rsidRPr="009E6BC1" w:rsidRDefault="0055067F">
      <w:pPr>
        <w:jc w:val="center"/>
        <w:rPr>
          <w:b/>
          <w:sz w:val="26"/>
          <w:szCs w:val="26"/>
        </w:rPr>
      </w:pPr>
    </w:p>
    <w:p w:rsidR="0055067F" w:rsidRPr="008D71D0" w:rsidRDefault="00D46D6A" w:rsidP="007A098B">
      <w:pPr>
        <w:shd w:val="clear" w:color="auto" w:fill="FFFFFF"/>
        <w:spacing w:line="293" w:lineRule="atLeast"/>
        <w:jc w:val="both"/>
        <w:rPr>
          <w:bCs/>
          <w:sz w:val="27"/>
          <w:szCs w:val="27"/>
        </w:rPr>
      </w:pPr>
      <w:r w:rsidRPr="009E6BC1">
        <w:rPr>
          <w:sz w:val="26"/>
          <w:szCs w:val="26"/>
        </w:rPr>
        <w:t xml:space="preserve">         </w:t>
      </w:r>
      <w:r w:rsidRPr="008D71D0">
        <w:rPr>
          <w:sz w:val="27"/>
          <w:szCs w:val="27"/>
        </w:rPr>
        <w:t xml:space="preserve">Муниципальная программа «Развитие физической культуры и спорта </w:t>
      </w:r>
      <w:r w:rsidR="00BD6FC5">
        <w:rPr>
          <w:sz w:val="27"/>
          <w:szCs w:val="27"/>
        </w:rPr>
        <w:t xml:space="preserve">в Кунашакском муниципальном округе </w:t>
      </w:r>
      <w:r w:rsidRPr="008D71D0">
        <w:rPr>
          <w:sz w:val="27"/>
          <w:szCs w:val="27"/>
        </w:rPr>
        <w:t>на 2026-2028 годы</w:t>
      </w:r>
      <w:r w:rsidR="007D20C5">
        <w:rPr>
          <w:sz w:val="27"/>
          <w:szCs w:val="27"/>
        </w:rPr>
        <w:t>»</w:t>
      </w:r>
      <w:r w:rsidRPr="008D71D0">
        <w:rPr>
          <w:sz w:val="27"/>
          <w:szCs w:val="27"/>
        </w:rPr>
        <w:t xml:space="preserve"> (далее – Программа) направлена на комплексный подход к решению проблемы р</w:t>
      </w:r>
      <w:r w:rsidRPr="008D71D0">
        <w:rPr>
          <w:bCs/>
          <w:sz w:val="27"/>
          <w:szCs w:val="27"/>
        </w:rPr>
        <w:t>азвития физической культуры и спорта в Кунашакском муниципальном округе</w:t>
      </w:r>
      <w:r w:rsidRPr="008D71D0">
        <w:rPr>
          <w:sz w:val="27"/>
          <w:szCs w:val="27"/>
        </w:rPr>
        <w:t>.</w:t>
      </w:r>
    </w:p>
    <w:p w:rsidR="0055067F" w:rsidRPr="008D71D0" w:rsidRDefault="00D46D6A" w:rsidP="007A098B">
      <w:pPr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>Реализация муниципальной программы планируется с учетом спец</w:t>
      </w:r>
      <w:r w:rsidR="009E6BC1" w:rsidRPr="008D71D0">
        <w:rPr>
          <w:sz w:val="27"/>
          <w:szCs w:val="27"/>
        </w:rPr>
        <w:t>ифики округа, позволяющая</w:t>
      </w:r>
      <w:r w:rsidRPr="008D71D0">
        <w:rPr>
          <w:sz w:val="27"/>
          <w:szCs w:val="27"/>
        </w:rPr>
        <w:t xml:space="preserve"> развивать виды физической культуры и спорта (футбол, каратэ, баскетбол, настольный те</w:t>
      </w:r>
      <w:r w:rsidR="007D20C5">
        <w:rPr>
          <w:sz w:val="27"/>
          <w:szCs w:val="27"/>
        </w:rPr>
        <w:t>ннис, шахматы и др.), укрепления</w:t>
      </w:r>
      <w:r w:rsidRPr="008D71D0">
        <w:rPr>
          <w:sz w:val="27"/>
          <w:szCs w:val="27"/>
        </w:rPr>
        <w:t xml:space="preserve"> здоровья населения, строительства, реконструкции и модернизации физкультурно-оздоровительных и спортивных сооружений, оснащения их современным оборудованием и инвентарем, популяризации массового и профессионального спорта и приобщения различных слоев общества к регулярным занятиям физической культурой и спортом. </w:t>
      </w:r>
    </w:p>
    <w:p w:rsidR="0055067F" w:rsidRPr="008D71D0" w:rsidRDefault="00D46D6A" w:rsidP="007A098B">
      <w:pPr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 xml:space="preserve"> Создание основы для сохранения и улучшения физического и духовного здоровья граждан в значительной степени способствует достижению указанной цели. В то же время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 Опыт многих развитых стран показывает, что такая задача может быть решена при реализации комплексной программы.  </w:t>
      </w:r>
    </w:p>
    <w:p w:rsidR="0055067F" w:rsidRPr="008D71D0" w:rsidRDefault="00D46D6A" w:rsidP="007A098B">
      <w:pPr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 xml:space="preserve"> Отсутствие целевого нормативно-правового и ресурсного обеспечения развития физической культуры и спорта в Кунашакском муниципальном округе в настоящее время не позволяет решить ряд проблем, требующих неотложного решения, а именно:</w:t>
      </w:r>
    </w:p>
    <w:p w:rsidR="0055067F" w:rsidRPr="008D71D0" w:rsidRDefault="00D46D6A" w:rsidP="007A098B">
      <w:pPr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>- не достаточное привлечение населения к регулярным занятиям физической культурой;</w:t>
      </w:r>
    </w:p>
    <w:p w:rsidR="0055067F" w:rsidRPr="008D71D0" w:rsidRDefault="00D46D6A" w:rsidP="007A098B">
      <w:pPr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>- несоответствие материальной базы и уровня развития инфраструктуры физической культуры и спорта задачам развития массового спорта в округе;</w:t>
      </w:r>
    </w:p>
    <w:p w:rsidR="0055067F" w:rsidRPr="008D71D0" w:rsidRDefault="00D46D6A" w:rsidP="007A098B">
      <w:pPr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 xml:space="preserve">- недостаточное количество профессиональных тренерских кадров; </w:t>
      </w:r>
    </w:p>
    <w:p w:rsidR="0055067F" w:rsidRPr="008D71D0" w:rsidRDefault="00D46D6A" w:rsidP="007A098B">
      <w:pPr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>- отсутствие на муниципальном уровне активной пропаганды занятий физической культурой и спортом как составляющей здорового образа жизни.</w:t>
      </w:r>
    </w:p>
    <w:p w:rsidR="0055067F" w:rsidRPr="008D71D0" w:rsidRDefault="0055067F" w:rsidP="007A098B">
      <w:pPr>
        <w:ind w:firstLine="567"/>
        <w:jc w:val="both"/>
        <w:rPr>
          <w:b/>
          <w:sz w:val="28"/>
          <w:szCs w:val="28"/>
        </w:rPr>
      </w:pPr>
    </w:p>
    <w:p w:rsidR="008D71D0" w:rsidRDefault="008D71D0">
      <w:pPr>
        <w:ind w:firstLine="567"/>
        <w:jc w:val="center"/>
        <w:rPr>
          <w:b/>
          <w:sz w:val="26"/>
          <w:szCs w:val="26"/>
        </w:rPr>
      </w:pPr>
    </w:p>
    <w:p w:rsidR="0055067F" w:rsidRPr="008D71D0" w:rsidRDefault="00D46D6A">
      <w:pPr>
        <w:ind w:firstLine="567"/>
        <w:jc w:val="center"/>
        <w:rPr>
          <w:b/>
          <w:sz w:val="28"/>
          <w:szCs w:val="28"/>
        </w:rPr>
      </w:pPr>
      <w:r w:rsidRPr="008D71D0">
        <w:rPr>
          <w:b/>
          <w:sz w:val="28"/>
          <w:szCs w:val="28"/>
        </w:rPr>
        <w:t xml:space="preserve">Раздел </w:t>
      </w:r>
      <w:r w:rsidRPr="008D71D0">
        <w:rPr>
          <w:b/>
          <w:sz w:val="28"/>
          <w:szCs w:val="28"/>
          <w:lang w:val="en-US"/>
        </w:rPr>
        <w:t>II</w:t>
      </w:r>
    </w:p>
    <w:p w:rsidR="0055067F" w:rsidRPr="008D71D0" w:rsidRDefault="00D46D6A">
      <w:pPr>
        <w:ind w:firstLine="567"/>
        <w:jc w:val="center"/>
        <w:rPr>
          <w:b/>
          <w:sz w:val="28"/>
          <w:szCs w:val="28"/>
        </w:rPr>
      </w:pPr>
      <w:r w:rsidRPr="008D71D0">
        <w:rPr>
          <w:b/>
          <w:sz w:val="28"/>
          <w:szCs w:val="28"/>
        </w:rPr>
        <w:t xml:space="preserve">ОСНОВНАЯ ЦЕЛЬ, ЗАДАЧИ И НАПРАВЛЕНИЯ </w:t>
      </w:r>
      <w:r w:rsidRPr="008D71D0">
        <w:rPr>
          <w:b/>
          <w:sz w:val="28"/>
          <w:szCs w:val="28"/>
        </w:rPr>
        <w:br/>
        <w:t>РЕАЛИЗАЦИИ ПРОГРАММЫ</w:t>
      </w:r>
    </w:p>
    <w:p w:rsidR="0055067F" w:rsidRPr="009E6BC1" w:rsidRDefault="0055067F">
      <w:pPr>
        <w:ind w:firstLine="567"/>
        <w:jc w:val="center"/>
        <w:rPr>
          <w:b/>
          <w:sz w:val="26"/>
          <w:szCs w:val="26"/>
        </w:rPr>
      </w:pPr>
    </w:p>
    <w:p w:rsidR="0079066B" w:rsidRDefault="00D46D6A">
      <w:pPr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>Основн</w:t>
      </w:r>
      <w:r w:rsidR="00F4275B">
        <w:rPr>
          <w:sz w:val="27"/>
          <w:szCs w:val="27"/>
        </w:rPr>
        <w:t>ыми</w:t>
      </w:r>
      <w:r w:rsidRPr="008D71D0">
        <w:rPr>
          <w:sz w:val="27"/>
          <w:szCs w:val="27"/>
        </w:rPr>
        <w:t xml:space="preserve"> цел</w:t>
      </w:r>
      <w:r w:rsidR="00F4275B">
        <w:rPr>
          <w:sz w:val="27"/>
          <w:szCs w:val="27"/>
        </w:rPr>
        <w:t>ями</w:t>
      </w:r>
      <w:r w:rsidRPr="008D71D0">
        <w:rPr>
          <w:sz w:val="27"/>
          <w:szCs w:val="27"/>
        </w:rPr>
        <w:t xml:space="preserve"> муниципальной программы «Развития физической культуры и спорта на 2026-2028 годы</w:t>
      </w:r>
      <w:r w:rsidR="007D20C5">
        <w:rPr>
          <w:sz w:val="27"/>
          <w:szCs w:val="27"/>
        </w:rPr>
        <w:t>»</w:t>
      </w:r>
      <w:r w:rsidR="0079066B">
        <w:rPr>
          <w:sz w:val="27"/>
          <w:szCs w:val="27"/>
        </w:rPr>
        <w:t xml:space="preserve"> является:</w:t>
      </w:r>
    </w:p>
    <w:p w:rsidR="0079066B" w:rsidRPr="0079066B" w:rsidRDefault="0079066B" w:rsidP="0079066B">
      <w:pPr>
        <w:shd w:val="clear" w:color="auto" w:fill="FFFFFF"/>
        <w:ind w:firstLine="709"/>
        <w:jc w:val="both"/>
        <w:textAlignment w:val="baseline"/>
        <w:rPr>
          <w:color w:val="000000"/>
          <w:sz w:val="27"/>
          <w:szCs w:val="27"/>
          <w:bdr w:val="none" w:sz="0" w:space="0" w:color="auto" w:frame="1"/>
        </w:rPr>
      </w:pPr>
      <w:r w:rsidRPr="0079066B">
        <w:rPr>
          <w:sz w:val="27"/>
          <w:szCs w:val="27"/>
        </w:rPr>
        <w:t xml:space="preserve">- </w:t>
      </w:r>
      <w:r w:rsidRPr="0079066B">
        <w:rPr>
          <w:color w:val="000000"/>
          <w:sz w:val="27"/>
          <w:szCs w:val="27"/>
          <w:bdr w:val="none" w:sz="0" w:space="0" w:color="auto" w:frame="1"/>
        </w:rPr>
        <w:t xml:space="preserve">создание условий для развития физической культуры и спорта на территории Кунашакского муниципального </w:t>
      </w:r>
      <w:r>
        <w:rPr>
          <w:color w:val="000000"/>
          <w:sz w:val="27"/>
          <w:szCs w:val="27"/>
          <w:bdr w:val="none" w:sz="0" w:space="0" w:color="auto" w:frame="1"/>
        </w:rPr>
        <w:t>округ</w:t>
      </w:r>
      <w:r w:rsidRPr="0079066B">
        <w:rPr>
          <w:color w:val="000000"/>
          <w:sz w:val="27"/>
          <w:szCs w:val="27"/>
          <w:bdr w:val="none" w:sz="0" w:space="0" w:color="auto" w:frame="1"/>
        </w:rPr>
        <w:t>а, укрепления здоровья населения путем развития инфраструктуры спорта, популяризации массового и профессионального спорта (включая спорт высших достижений) и приобщения различных слоев общества к регулярным занятиям физической культурой и спортом;</w:t>
      </w:r>
    </w:p>
    <w:p w:rsidR="0079066B" w:rsidRPr="0079066B" w:rsidRDefault="0079066B" w:rsidP="0079066B">
      <w:pPr>
        <w:shd w:val="clear" w:color="auto" w:fill="FFFFFF"/>
        <w:ind w:firstLine="709"/>
        <w:jc w:val="both"/>
        <w:textAlignment w:val="baseline"/>
        <w:rPr>
          <w:color w:val="000000"/>
          <w:sz w:val="27"/>
          <w:szCs w:val="27"/>
          <w:bdr w:val="none" w:sz="0" w:space="0" w:color="auto" w:frame="1"/>
        </w:rPr>
      </w:pPr>
      <w:r w:rsidRPr="0079066B">
        <w:rPr>
          <w:color w:val="000000"/>
          <w:sz w:val="27"/>
          <w:szCs w:val="27"/>
          <w:bdr w:val="none" w:sz="0" w:space="0" w:color="auto" w:frame="1"/>
        </w:rPr>
        <w:lastRenderedPageBreak/>
        <w:t>- улучшение состояния здоровья населения района и показателей физической подготовленности;</w:t>
      </w:r>
    </w:p>
    <w:p w:rsidR="0079066B" w:rsidRPr="0079066B" w:rsidRDefault="0079066B" w:rsidP="0079066B">
      <w:pPr>
        <w:shd w:val="clear" w:color="auto" w:fill="FFFFFF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79066B">
        <w:rPr>
          <w:color w:val="000000"/>
          <w:sz w:val="27"/>
          <w:szCs w:val="27"/>
          <w:bdr w:val="none" w:sz="0" w:space="0" w:color="auto" w:frame="1"/>
        </w:rPr>
        <w:t>-</w:t>
      </w:r>
      <w:r w:rsidRPr="0079066B">
        <w:rPr>
          <w:color w:val="000000"/>
          <w:sz w:val="27"/>
          <w:szCs w:val="27"/>
        </w:rPr>
        <w:t> </w:t>
      </w:r>
      <w:r w:rsidRPr="0079066B">
        <w:rPr>
          <w:color w:val="000000"/>
          <w:sz w:val="27"/>
          <w:szCs w:val="27"/>
          <w:bdr w:val="none" w:sz="0" w:space="0" w:color="auto" w:frame="1"/>
        </w:rPr>
        <w:t xml:space="preserve">повышение уровня подготовленности спортсменов Кунашакского муниципального </w:t>
      </w:r>
      <w:r>
        <w:rPr>
          <w:color w:val="000000"/>
          <w:sz w:val="27"/>
          <w:szCs w:val="27"/>
          <w:bdr w:val="none" w:sz="0" w:space="0" w:color="auto" w:frame="1"/>
        </w:rPr>
        <w:t>округ</w:t>
      </w:r>
      <w:r w:rsidRPr="0079066B">
        <w:rPr>
          <w:color w:val="000000"/>
          <w:sz w:val="27"/>
          <w:szCs w:val="27"/>
          <w:bdr w:val="none" w:sz="0" w:space="0" w:color="auto" w:frame="1"/>
        </w:rPr>
        <w:t>а.</w:t>
      </w:r>
      <w:r w:rsidRPr="0079066B">
        <w:rPr>
          <w:color w:val="000000"/>
          <w:sz w:val="27"/>
          <w:szCs w:val="27"/>
        </w:rPr>
        <w:t> </w:t>
      </w:r>
    </w:p>
    <w:p w:rsidR="0055067F" w:rsidRPr="008D71D0" w:rsidRDefault="0055067F">
      <w:pPr>
        <w:ind w:firstLine="567"/>
        <w:jc w:val="both"/>
        <w:rPr>
          <w:sz w:val="27"/>
          <w:szCs w:val="27"/>
        </w:rPr>
      </w:pPr>
    </w:p>
    <w:p w:rsidR="0055067F" w:rsidRPr="008D71D0" w:rsidRDefault="00D46D6A" w:rsidP="009E6BC1">
      <w:pPr>
        <w:spacing w:line="276" w:lineRule="auto"/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>Для достижения указанной цели должны быть решены следующие основные задачи:</w:t>
      </w:r>
    </w:p>
    <w:p w:rsidR="0055067F" w:rsidRPr="008D71D0" w:rsidRDefault="00D46D6A" w:rsidP="009E6BC1">
      <w:pPr>
        <w:spacing w:line="276" w:lineRule="auto"/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 xml:space="preserve">-  повышение интереса жителей </w:t>
      </w:r>
      <w:r w:rsidR="007D20C5">
        <w:rPr>
          <w:sz w:val="27"/>
          <w:szCs w:val="27"/>
        </w:rPr>
        <w:t>округ</w:t>
      </w:r>
      <w:r w:rsidRPr="008D71D0">
        <w:rPr>
          <w:sz w:val="27"/>
          <w:szCs w:val="27"/>
        </w:rPr>
        <w:t>а к регулярным занятиям массовым спортом;</w:t>
      </w:r>
    </w:p>
    <w:p w:rsidR="0055067F" w:rsidRPr="008D71D0" w:rsidRDefault="00D46D6A" w:rsidP="009E6BC1">
      <w:pPr>
        <w:spacing w:line="276" w:lineRule="auto"/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>- развитие инфраструктуры для занятий массовым спортом, занятий физической культурой в образовательных учреждениях и по месту жительства;</w:t>
      </w:r>
    </w:p>
    <w:p w:rsidR="0055067F" w:rsidRPr="008D71D0" w:rsidRDefault="00D46D6A" w:rsidP="009E6BC1">
      <w:pPr>
        <w:spacing w:line="276" w:lineRule="auto"/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>- развитие материально-технической базы для подготовки спортивного резерва;</w:t>
      </w:r>
    </w:p>
    <w:p w:rsidR="0055067F" w:rsidRPr="008D71D0" w:rsidRDefault="00D46D6A" w:rsidP="009E6BC1">
      <w:pPr>
        <w:spacing w:line="276" w:lineRule="auto"/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>-создание и внедрение в образовательный процесс эффективной системы физического воспитания, ориентированной на особенность развития детей и подростков;</w:t>
      </w:r>
    </w:p>
    <w:p w:rsidR="0055067F" w:rsidRPr="008D71D0" w:rsidRDefault="00D46D6A" w:rsidP="009E6BC1">
      <w:pPr>
        <w:spacing w:line="276" w:lineRule="auto"/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>- развитие спорта высших достижений и системы подготовки спортивного резерва.</w:t>
      </w:r>
    </w:p>
    <w:p w:rsidR="0055067F" w:rsidRPr="008D71D0" w:rsidRDefault="00D46D6A" w:rsidP="009E6BC1">
      <w:pPr>
        <w:spacing w:line="276" w:lineRule="auto"/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>Решение указанных задач будет осуществляться по двум направлениям:</w:t>
      </w:r>
    </w:p>
    <w:p w:rsidR="0055067F" w:rsidRPr="008D71D0" w:rsidRDefault="00D46D6A" w:rsidP="009E6BC1">
      <w:pPr>
        <w:spacing w:line="276" w:lineRule="auto"/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>- развитие физической культуры и спорта;</w:t>
      </w:r>
    </w:p>
    <w:p w:rsidR="0055067F" w:rsidRPr="008D71D0" w:rsidRDefault="00D46D6A" w:rsidP="009E6BC1">
      <w:pPr>
        <w:spacing w:line="276" w:lineRule="auto"/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>- развитие инфраструктуры спорта.</w:t>
      </w:r>
    </w:p>
    <w:p w:rsidR="0055067F" w:rsidRPr="008D71D0" w:rsidRDefault="00D46D6A" w:rsidP="009E6BC1">
      <w:pPr>
        <w:spacing w:line="276" w:lineRule="auto"/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>В рамках 1-го направления предполагается реализация мероприятий по вопросам организации массовых форм занятий спортом и физической культуры в образовательных учреждениях, в организациях, по месту жительства и пропаганде физической культуры и спорта.</w:t>
      </w:r>
    </w:p>
    <w:p w:rsidR="0055067F" w:rsidRPr="008D71D0" w:rsidRDefault="00D46D6A" w:rsidP="009E6BC1">
      <w:pPr>
        <w:spacing w:line="276" w:lineRule="auto"/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>Основными задачами по этому направлению являются:</w:t>
      </w:r>
    </w:p>
    <w:p w:rsidR="0055067F" w:rsidRPr="008D71D0" w:rsidRDefault="00D46D6A" w:rsidP="009E6BC1">
      <w:pPr>
        <w:spacing w:line="276" w:lineRule="auto"/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>Повышение интереса различных слоев населения района к занятиям физической культурой и спор</w:t>
      </w:r>
      <w:r w:rsidR="00C80ECC">
        <w:rPr>
          <w:sz w:val="27"/>
          <w:szCs w:val="27"/>
        </w:rPr>
        <w:t>т</w:t>
      </w:r>
      <w:r w:rsidRPr="008D71D0">
        <w:rPr>
          <w:sz w:val="27"/>
          <w:szCs w:val="27"/>
        </w:rPr>
        <w:t>ом посредством:</w:t>
      </w:r>
    </w:p>
    <w:p w:rsidR="0055067F" w:rsidRPr="008D71D0" w:rsidRDefault="00D46D6A" w:rsidP="009E6BC1">
      <w:pPr>
        <w:spacing w:line="276" w:lineRule="auto"/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 xml:space="preserve">- обеспечение доступности занятий для различных слоев населения, в </w:t>
      </w:r>
      <w:proofErr w:type="spellStart"/>
      <w:r w:rsidRPr="008D71D0">
        <w:rPr>
          <w:sz w:val="27"/>
          <w:szCs w:val="27"/>
        </w:rPr>
        <w:t>т.ч</w:t>
      </w:r>
      <w:proofErr w:type="spellEnd"/>
      <w:r w:rsidRPr="008D71D0">
        <w:rPr>
          <w:sz w:val="27"/>
          <w:szCs w:val="27"/>
        </w:rPr>
        <w:t>. на основе разработки и применения механизма льготного и бесплатного посещения спортивных сооружений малообеспеченными категориями граждан, детьми, учащимися, пенсионерами, инвалидами;</w:t>
      </w:r>
    </w:p>
    <w:p w:rsidR="0055067F" w:rsidRPr="008D71D0" w:rsidRDefault="00D46D6A" w:rsidP="009E6BC1">
      <w:pPr>
        <w:spacing w:line="276" w:lineRule="auto"/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>- проведение спортивных мероприятий (соревнований, спартакиад, турниров) для различных категорий жителей округа;</w:t>
      </w:r>
    </w:p>
    <w:p w:rsidR="0055067F" w:rsidRPr="008D71D0" w:rsidRDefault="00D46D6A" w:rsidP="009E6BC1">
      <w:pPr>
        <w:spacing w:line="276" w:lineRule="auto"/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>- обеспечение высокого качества спортивных услуг;</w:t>
      </w:r>
    </w:p>
    <w:p w:rsidR="0055067F" w:rsidRPr="008D71D0" w:rsidRDefault="00D46D6A" w:rsidP="009E6BC1">
      <w:pPr>
        <w:spacing w:line="276" w:lineRule="auto"/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>- организации пропаганды физической культуры и спорта, включающей в себя распространение социальной рекламы, продвижение ценности физической культуры и здорового образа жизни, освещение соревнований.</w:t>
      </w:r>
    </w:p>
    <w:p w:rsidR="0055067F" w:rsidRPr="008D71D0" w:rsidRDefault="00D46D6A" w:rsidP="009E6BC1">
      <w:pPr>
        <w:spacing w:line="276" w:lineRule="auto"/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>Основными задачами по 2-му направлению являются:</w:t>
      </w:r>
    </w:p>
    <w:p w:rsidR="0055067F" w:rsidRPr="008D71D0" w:rsidRDefault="00D46D6A" w:rsidP="009E6BC1">
      <w:pPr>
        <w:spacing w:line="276" w:lineRule="auto"/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>- развитие материально - технической базы;</w:t>
      </w:r>
    </w:p>
    <w:p w:rsidR="0055067F" w:rsidRPr="009E6BC1" w:rsidRDefault="00D46D6A" w:rsidP="009E6BC1">
      <w:pPr>
        <w:spacing w:line="276" w:lineRule="auto"/>
        <w:ind w:firstLine="567"/>
        <w:jc w:val="both"/>
        <w:rPr>
          <w:sz w:val="26"/>
          <w:szCs w:val="26"/>
        </w:rPr>
      </w:pPr>
      <w:r w:rsidRPr="008D71D0">
        <w:rPr>
          <w:sz w:val="27"/>
          <w:szCs w:val="27"/>
        </w:rPr>
        <w:t>- оснащение современным специальным оборудованием и инвентарём.</w:t>
      </w:r>
    </w:p>
    <w:p w:rsidR="0055067F" w:rsidRPr="009E6BC1" w:rsidRDefault="0055067F" w:rsidP="009E6BC1">
      <w:pPr>
        <w:spacing w:line="276" w:lineRule="auto"/>
        <w:ind w:firstLine="567"/>
        <w:jc w:val="both"/>
        <w:rPr>
          <w:sz w:val="26"/>
          <w:szCs w:val="26"/>
        </w:rPr>
      </w:pPr>
    </w:p>
    <w:p w:rsidR="00681BD1" w:rsidRDefault="00681BD1">
      <w:pPr>
        <w:ind w:firstLine="567"/>
        <w:jc w:val="center"/>
        <w:rPr>
          <w:b/>
          <w:sz w:val="28"/>
          <w:szCs w:val="28"/>
        </w:rPr>
      </w:pPr>
    </w:p>
    <w:p w:rsidR="00E35C4A" w:rsidRDefault="00E35C4A">
      <w:pPr>
        <w:ind w:firstLine="567"/>
        <w:jc w:val="center"/>
        <w:rPr>
          <w:b/>
          <w:sz w:val="28"/>
          <w:szCs w:val="28"/>
        </w:rPr>
      </w:pPr>
    </w:p>
    <w:p w:rsidR="0055067F" w:rsidRPr="008D71D0" w:rsidRDefault="00D46D6A">
      <w:pPr>
        <w:ind w:firstLine="567"/>
        <w:jc w:val="center"/>
        <w:rPr>
          <w:b/>
          <w:sz w:val="28"/>
          <w:szCs w:val="28"/>
        </w:rPr>
      </w:pPr>
      <w:r w:rsidRPr="008D71D0">
        <w:rPr>
          <w:b/>
          <w:sz w:val="28"/>
          <w:szCs w:val="28"/>
        </w:rPr>
        <w:lastRenderedPageBreak/>
        <w:t xml:space="preserve">Раздел </w:t>
      </w:r>
      <w:r w:rsidRPr="008D71D0">
        <w:rPr>
          <w:b/>
          <w:sz w:val="28"/>
          <w:szCs w:val="28"/>
          <w:lang w:val="en-US"/>
        </w:rPr>
        <w:t>III</w:t>
      </w:r>
    </w:p>
    <w:p w:rsidR="0055067F" w:rsidRPr="008D71D0" w:rsidRDefault="00D46D6A">
      <w:pPr>
        <w:ind w:firstLine="567"/>
        <w:jc w:val="center"/>
        <w:rPr>
          <w:b/>
          <w:sz w:val="28"/>
          <w:szCs w:val="28"/>
        </w:rPr>
      </w:pPr>
      <w:r w:rsidRPr="008D71D0">
        <w:rPr>
          <w:b/>
          <w:sz w:val="28"/>
          <w:szCs w:val="28"/>
        </w:rPr>
        <w:t>СРОКИ И ЭТАПЫ РЕАЛИЗАЦИИ ПРОГРАММЫ</w:t>
      </w:r>
    </w:p>
    <w:p w:rsidR="0055067F" w:rsidRPr="009E6BC1" w:rsidRDefault="0055067F">
      <w:pPr>
        <w:ind w:firstLine="567"/>
        <w:jc w:val="both"/>
        <w:rPr>
          <w:sz w:val="26"/>
          <w:szCs w:val="26"/>
        </w:rPr>
      </w:pPr>
    </w:p>
    <w:p w:rsidR="0055067F" w:rsidRPr="008D71D0" w:rsidRDefault="00D46D6A">
      <w:pPr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>Срок реализации программы: 2026-2028 годы.</w:t>
      </w:r>
    </w:p>
    <w:p w:rsidR="0055067F" w:rsidRPr="009E6BC1" w:rsidRDefault="0055067F">
      <w:pPr>
        <w:ind w:firstLine="567"/>
        <w:jc w:val="both"/>
        <w:rPr>
          <w:sz w:val="26"/>
          <w:szCs w:val="26"/>
        </w:rPr>
      </w:pPr>
    </w:p>
    <w:p w:rsidR="0055067F" w:rsidRPr="008D71D0" w:rsidRDefault="00D46D6A">
      <w:pPr>
        <w:ind w:firstLine="567"/>
        <w:jc w:val="center"/>
        <w:rPr>
          <w:b/>
          <w:sz w:val="28"/>
          <w:szCs w:val="28"/>
        </w:rPr>
      </w:pPr>
      <w:r w:rsidRPr="009E6BC1">
        <w:rPr>
          <w:sz w:val="26"/>
          <w:szCs w:val="26"/>
        </w:rPr>
        <w:br/>
      </w:r>
      <w:r w:rsidRPr="009E6BC1">
        <w:rPr>
          <w:sz w:val="26"/>
          <w:szCs w:val="26"/>
        </w:rPr>
        <w:br/>
      </w:r>
      <w:r w:rsidRPr="008D71D0">
        <w:rPr>
          <w:b/>
          <w:sz w:val="28"/>
          <w:szCs w:val="28"/>
        </w:rPr>
        <w:t xml:space="preserve">Раздел </w:t>
      </w:r>
      <w:r w:rsidRPr="008D71D0">
        <w:rPr>
          <w:b/>
          <w:sz w:val="28"/>
          <w:szCs w:val="28"/>
          <w:lang w:val="en-US"/>
        </w:rPr>
        <w:t>IV</w:t>
      </w:r>
    </w:p>
    <w:p w:rsidR="0055067F" w:rsidRPr="008D71D0" w:rsidRDefault="00D46D6A">
      <w:pPr>
        <w:ind w:firstLine="567"/>
        <w:jc w:val="center"/>
        <w:rPr>
          <w:b/>
          <w:sz w:val="28"/>
          <w:szCs w:val="28"/>
        </w:rPr>
      </w:pPr>
      <w:r w:rsidRPr="008D71D0">
        <w:rPr>
          <w:b/>
          <w:sz w:val="28"/>
          <w:szCs w:val="28"/>
        </w:rPr>
        <w:t>РЕСУРСНОЕ ОБЕСПЕЧЕНИЕ ПРОГРАММЫ И СИСТЕМА ПРОРГРАММНЫХ МЕРОПРИЯТИЙ</w:t>
      </w:r>
    </w:p>
    <w:p w:rsidR="0055067F" w:rsidRPr="009E6BC1" w:rsidRDefault="0055067F">
      <w:pPr>
        <w:ind w:firstLine="567"/>
        <w:jc w:val="center"/>
        <w:rPr>
          <w:b/>
          <w:sz w:val="26"/>
          <w:szCs w:val="26"/>
        </w:rPr>
      </w:pPr>
    </w:p>
    <w:p w:rsidR="0055067F" w:rsidRPr="008D71D0" w:rsidRDefault="00D46D6A" w:rsidP="009E6BC1">
      <w:pPr>
        <w:spacing w:line="276" w:lineRule="auto"/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>Совершенствование материально-технической базы подразумевает расширение сети физкультурно-оздоровительных и спортивных сооружений, улучшение ее состояния, повышение социальной и экономической эффективности ее использования.</w:t>
      </w:r>
    </w:p>
    <w:p w:rsidR="0055067F" w:rsidRPr="008D71D0" w:rsidRDefault="00D46D6A" w:rsidP="009E6BC1">
      <w:pPr>
        <w:spacing w:line="276" w:lineRule="auto"/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>Строительство и содержание спортивных и спортивно-технических сооружений.</w:t>
      </w:r>
    </w:p>
    <w:p w:rsidR="0055067F" w:rsidRPr="008D71D0" w:rsidRDefault="00D46D6A" w:rsidP="009E6BC1">
      <w:pPr>
        <w:spacing w:line="276" w:lineRule="auto"/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>Наличие современной материально-технической базы, разветвленной сети спортивных организаций является непременным условием для обеспечения массовых занятий физической культурой.</w:t>
      </w:r>
    </w:p>
    <w:p w:rsidR="0055067F" w:rsidRPr="008D71D0" w:rsidRDefault="00D46D6A" w:rsidP="009E6BC1">
      <w:pPr>
        <w:spacing w:line="276" w:lineRule="auto"/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>Необходимо продолжать инвентаризацию и паспортизацию физкультурно-оздоровительных и спортивных сооружений, находящихся на территории, которая отражает их технические параметры и специализацию. Наряду с количественными показателями не меньшее значение имеет и качественная сторона вопроса: техническое состояние спортивных сооружений и соответствие их современным требованиям, оснащение спортивно-технологическим оборудованием и инвентарем.</w:t>
      </w:r>
    </w:p>
    <w:p w:rsidR="0055067F" w:rsidRPr="008D71D0" w:rsidRDefault="00D46D6A" w:rsidP="009E6BC1">
      <w:pPr>
        <w:spacing w:line="276" w:lineRule="auto"/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 xml:space="preserve">Программа будет, реализовывается за счет муниципального бюджета, </w:t>
      </w:r>
      <w:proofErr w:type="gramStart"/>
      <w:r w:rsidRPr="008D71D0">
        <w:rPr>
          <w:sz w:val="27"/>
          <w:szCs w:val="27"/>
        </w:rPr>
        <w:t>в объемах</w:t>
      </w:r>
      <w:proofErr w:type="gramEnd"/>
      <w:r w:rsidRPr="008D71D0">
        <w:rPr>
          <w:sz w:val="27"/>
          <w:szCs w:val="27"/>
        </w:rPr>
        <w:t xml:space="preserve"> установленных решением собрания депутатов Кунашакского муниципального округа на соответствующий финансовый год.</w:t>
      </w:r>
    </w:p>
    <w:p w:rsidR="0055067F" w:rsidRPr="008D71D0" w:rsidRDefault="00D46D6A" w:rsidP="009E6BC1">
      <w:pPr>
        <w:spacing w:line="276" w:lineRule="auto"/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 xml:space="preserve">Объемы финансирования Программы на 2026-2028 годы носят прогнозный характер. </w:t>
      </w:r>
    </w:p>
    <w:p w:rsidR="0055067F" w:rsidRPr="008D71D0" w:rsidRDefault="00D46D6A" w:rsidP="009E6BC1">
      <w:pPr>
        <w:spacing w:line="276" w:lineRule="auto"/>
        <w:ind w:firstLine="567"/>
        <w:jc w:val="both"/>
        <w:rPr>
          <w:sz w:val="27"/>
          <w:szCs w:val="27"/>
        </w:rPr>
      </w:pPr>
      <w:r w:rsidRPr="008D71D0">
        <w:rPr>
          <w:sz w:val="27"/>
          <w:szCs w:val="27"/>
        </w:rPr>
        <w:t>Объемы бюджетных средств ежегодно уточняются в соответствии с решением собрания депутатов.</w:t>
      </w:r>
    </w:p>
    <w:p w:rsidR="0055067F" w:rsidRPr="009E6BC1" w:rsidRDefault="0055067F">
      <w:pPr>
        <w:ind w:firstLine="567"/>
        <w:jc w:val="both"/>
        <w:rPr>
          <w:sz w:val="26"/>
          <w:szCs w:val="26"/>
        </w:rPr>
      </w:pPr>
    </w:p>
    <w:p w:rsidR="0055067F" w:rsidRPr="00C80ECC" w:rsidRDefault="00D46D6A">
      <w:pPr>
        <w:ind w:firstLine="567"/>
        <w:jc w:val="center"/>
        <w:rPr>
          <w:b/>
          <w:sz w:val="28"/>
          <w:szCs w:val="28"/>
        </w:rPr>
      </w:pPr>
      <w:r w:rsidRPr="00C80ECC">
        <w:rPr>
          <w:b/>
          <w:sz w:val="28"/>
          <w:szCs w:val="28"/>
        </w:rPr>
        <w:t xml:space="preserve">Раздел </w:t>
      </w:r>
      <w:r w:rsidRPr="00C80ECC">
        <w:rPr>
          <w:b/>
          <w:sz w:val="28"/>
          <w:szCs w:val="28"/>
          <w:lang w:val="en-US"/>
        </w:rPr>
        <w:t>V</w:t>
      </w:r>
    </w:p>
    <w:p w:rsidR="0055067F" w:rsidRPr="00C80ECC" w:rsidRDefault="0055067F">
      <w:pPr>
        <w:ind w:firstLine="567"/>
        <w:jc w:val="center"/>
        <w:rPr>
          <w:b/>
          <w:sz w:val="28"/>
          <w:szCs w:val="28"/>
        </w:rPr>
      </w:pPr>
    </w:p>
    <w:p w:rsidR="0055067F" w:rsidRPr="009E6BC1" w:rsidRDefault="00D46D6A">
      <w:pPr>
        <w:ind w:firstLine="567"/>
        <w:jc w:val="center"/>
        <w:rPr>
          <w:b/>
          <w:sz w:val="26"/>
          <w:szCs w:val="26"/>
        </w:rPr>
      </w:pPr>
      <w:r w:rsidRPr="00C80ECC">
        <w:rPr>
          <w:b/>
          <w:sz w:val="28"/>
          <w:szCs w:val="28"/>
        </w:rPr>
        <w:t>МЕХАНИЗМ РЕАЛИЗАЦИИ ПРОГРАММЫ</w:t>
      </w:r>
    </w:p>
    <w:p w:rsidR="0055067F" w:rsidRPr="009E6BC1" w:rsidRDefault="0055067F">
      <w:pPr>
        <w:ind w:firstLine="567"/>
        <w:jc w:val="center"/>
        <w:rPr>
          <w:b/>
          <w:sz w:val="26"/>
          <w:szCs w:val="26"/>
        </w:rPr>
      </w:pPr>
    </w:p>
    <w:p w:rsidR="0055067F" w:rsidRPr="00C80ECC" w:rsidRDefault="00D46D6A" w:rsidP="009E6BC1">
      <w:pPr>
        <w:spacing w:line="276" w:lineRule="auto"/>
        <w:ind w:firstLine="567"/>
        <w:jc w:val="both"/>
        <w:rPr>
          <w:sz w:val="27"/>
          <w:szCs w:val="27"/>
        </w:rPr>
      </w:pPr>
      <w:r w:rsidRPr="00C80ECC">
        <w:rPr>
          <w:sz w:val="27"/>
          <w:szCs w:val="27"/>
        </w:rPr>
        <w:t>Реализация программы опирается на сложившийся спортивный потенциал, инициативу жителей округа и осуществляется на основе:</w:t>
      </w:r>
    </w:p>
    <w:p w:rsidR="0055067F" w:rsidRPr="00C80ECC" w:rsidRDefault="00D46D6A" w:rsidP="009E6BC1">
      <w:pPr>
        <w:spacing w:line="276" w:lineRule="auto"/>
        <w:ind w:firstLine="567"/>
        <w:jc w:val="both"/>
        <w:rPr>
          <w:sz w:val="27"/>
          <w:szCs w:val="27"/>
        </w:rPr>
      </w:pPr>
      <w:r w:rsidRPr="00C80ECC">
        <w:rPr>
          <w:sz w:val="27"/>
          <w:szCs w:val="27"/>
        </w:rPr>
        <w:t>- муниципальных контрактов, заключенных в соответствии с законодательством о размещении заказов на поставку товаров, выполнения работ, оказания услуг государственных и муниципальных нужд;</w:t>
      </w:r>
    </w:p>
    <w:p w:rsidR="0055067F" w:rsidRPr="00C80ECC" w:rsidRDefault="00D46D6A" w:rsidP="009E6BC1">
      <w:pPr>
        <w:spacing w:line="276" w:lineRule="auto"/>
        <w:ind w:firstLine="567"/>
        <w:jc w:val="both"/>
        <w:rPr>
          <w:sz w:val="27"/>
          <w:szCs w:val="27"/>
        </w:rPr>
      </w:pPr>
      <w:r w:rsidRPr="00C80ECC">
        <w:rPr>
          <w:sz w:val="27"/>
          <w:szCs w:val="27"/>
        </w:rPr>
        <w:t>- условий, порядка и правил, утвержденных федеральными, областными и районными нормативными правовыми актами.</w:t>
      </w:r>
    </w:p>
    <w:p w:rsidR="0055067F" w:rsidRPr="00C80ECC" w:rsidRDefault="00D46D6A" w:rsidP="009E6BC1">
      <w:pPr>
        <w:spacing w:line="276" w:lineRule="auto"/>
        <w:ind w:firstLine="567"/>
        <w:jc w:val="both"/>
        <w:rPr>
          <w:sz w:val="27"/>
          <w:szCs w:val="27"/>
        </w:rPr>
      </w:pPr>
      <w:r w:rsidRPr="00C80ECC">
        <w:rPr>
          <w:sz w:val="27"/>
          <w:szCs w:val="27"/>
        </w:rPr>
        <w:lastRenderedPageBreak/>
        <w:t>Координацию деятельности исполнителей по реализации муниципальной программы осуществляет Администрация Кунашакского муниципального округа</w:t>
      </w:r>
      <w:r w:rsidR="00C80ECC">
        <w:rPr>
          <w:sz w:val="27"/>
          <w:szCs w:val="27"/>
        </w:rPr>
        <w:t xml:space="preserve"> Челябинской области</w:t>
      </w:r>
      <w:r w:rsidRPr="00C80ECC">
        <w:rPr>
          <w:sz w:val="27"/>
          <w:szCs w:val="27"/>
        </w:rPr>
        <w:t>.</w:t>
      </w:r>
    </w:p>
    <w:p w:rsidR="009E6BC1" w:rsidRPr="00C80ECC" w:rsidRDefault="009E6BC1">
      <w:pPr>
        <w:ind w:firstLine="567"/>
        <w:jc w:val="center"/>
        <w:rPr>
          <w:b/>
          <w:sz w:val="27"/>
          <w:szCs w:val="27"/>
        </w:rPr>
      </w:pPr>
    </w:p>
    <w:p w:rsidR="0055067F" w:rsidRPr="00C80ECC" w:rsidRDefault="00D46D6A">
      <w:pPr>
        <w:ind w:firstLine="567"/>
        <w:jc w:val="center"/>
        <w:rPr>
          <w:b/>
          <w:sz w:val="28"/>
          <w:szCs w:val="28"/>
        </w:rPr>
      </w:pPr>
      <w:r w:rsidRPr="00C80ECC">
        <w:rPr>
          <w:b/>
          <w:sz w:val="28"/>
          <w:szCs w:val="28"/>
        </w:rPr>
        <w:t xml:space="preserve">Раздел </w:t>
      </w:r>
      <w:r w:rsidRPr="00C80ECC">
        <w:rPr>
          <w:b/>
          <w:sz w:val="28"/>
          <w:szCs w:val="28"/>
          <w:lang w:val="en-US"/>
        </w:rPr>
        <w:t>VI</w:t>
      </w:r>
    </w:p>
    <w:p w:rsidR="0055067F" w:rsidRPr="00C80ECC" w:rsidRDefault="0055067F">
      <w:pPr>
        <w:ind w:firstLine="567"/>
        <w:jc w:val="center"/>
        <w:rPr>
          <w:b/>
          <w:sz w:val="28"/>
          <w:szCs w:val="28"/>
        </w:rPr>
      </w:pPr>
    </w:p>
    <w:p w:rsidR="0055067F" w:rsidRPr="009E6BC1" w:rsidRDefault="00D46D6A">
      <w:pPr>
        <w:ind w:firstLine="567"/>
        <w:jc w:val="center"/>
        <w:rPr>
          <w:b/>
          <w:sz w:val="26"/>
          <w:szCs w:val="26"/>
        </w:rPr>
      </w:pPr>
      <w:r w:rsidRPr="00C80ECC">
        <w:rPr>
          <w:b/>
          <w:sz w:val="28"/>
          <w:szCs w:val="28"/>
        </w:rPr>
        <w:t>ОРГАНИЗАЦИЯ УПРАВЛЕНИЯ ПРОГРАММОЙ И КОНТРОЛЬ ЗА ХОДОМ ЕЕ РЕАЛИЗАЦИИ</w:t>
      </w:r>
    </w:p>
    <w:p w:rsidR="0055067F" w:rsidRPr="009E6BC1" w:rsidRDefault="0055067F">
      <w:pPr>
        <w:ind w:firstLine="567"/>
        <w:jc w:val="both"/>
        <w:rPr>
          <w:b/>
          <w:sz w:val="26"/>
          <w:szCs w:val="26"/>
        </w:rPr>
      </w:pPr>
    </w:p>
    <w:p w:rsidR="0055067F" w:rsidRPr="00C80ECC" w:rsidRDefault="00D46D6A" w:rsidP="00C80ECC">
      <w:pPr>
        <w:spacing w:line="276" w:lineRule="auto"/>
        <w:ind w:firstLine="567"/>
        <w:jc w:val="both"/>
        <w:rPr>
          <w:sz w:val="27"/>
          <w:szCs w:val="27"/>
        </w:rPr>
      </w:pPr>
      <w:r w:rsidRPr="00C80ECC">
        <w:rPr>
          <w:sz w:val="27"/>
          <w:szCs w:val="27"/>
        </w:rPr>
        <w:t>Отчет о реализации программы в соответствующем году должен содержать:</w:t>
      </w:r>
    </w:p>
    <w:p w:rsidR="0055067F" w:rsidRPr="00C80ECC" w:rsidRDefault="00D46D6A" w:rsidP="00C80ECC">
      <w:pPr>
        <w:spacing w:line="276" w:lineRule="auto"/>
        <w:ind w:firstLine="567"/>
        <w:jc w:val="both"/>
        <w:rPr>
          <w:sz w:val="27"/>
          <w:szCs w:val="27"/>
        </w:rPr>
      </w:pPr>
      <w:r w:rsidRPr="00C80ECC">
        <w:rPr>
          <w:sz w:val="27"/>
          <w:szCs w:val="27"/>
        </w:rPr>
        <w:t>- общий объем фактически произведенных расходов, всего и в том числе по источникам финансирования;</w:t>
      </w:r>
    </w:p>
    <w:p w:rsidR="0055067F" w:rsidRPr="00C80ECC" w:rsidRDefault="00D46D6A" w:rsidP="00C80ECC">
      <w:pPr>
        <w:spacing w:line="276" w:lineRule="auto"/>
        <w:ind w:firstLine="567"/>
        <w:jc w:val="both"/>
        <w:rPr>
          <w:sz w:val="27"/>
          <w:szCs w:val="27"/>
        </w:rPr>
      </w:pPr>
      <w:r w:rsidRPr="00C80ECC">
        <w:rPr>
          <w:sz w:val="27"/>
          <w:szCs w:val="27"/>
        </w:rPr>
        <w:t>- перечень завершенных в течении года мероприятий по муниципальной программе;</w:t>
      </w:r>
    </w:p>
    <w:p w:rsidR="0055067F" w:rsidRPr="00C80ECC" w:rsidRDefault="00D46D6A" w:rsidP="00C80ECC">
      <w:pPr>
        <w:spacing w:line="276" w:lineRule="auto"/>
        <w:ind w:firstLine="567"/>
        <w:jc w:val="both"/>
        <w:rPr>
          <w:sz w:val="27"/>
          <w:szCs w:val="27"/>
        </w:rPr>
      </w:pPr>
      <w:r w:rsidRPr="00C80ECC">
        <w:rPr>
          <w:sz w:val="27"/>
          <w:szCs w:val="27"/>
        </w:rPr>
        <w:t>- анализ причин несвоевременного завершения программных мероприятий;</w:t>
      </w:r>
    </w:p>
    <w:p w:rsidR="0055067F" w:rsidRPr="00C80ECC" w:rsidRDefault="00D46D6A" w:rsidP="00C80ECC">
      <w:pPr>
        <w:spacing w:line="276" w:lineRule="auto"/>
        <w:ind w:firstLine="567"/>
        <w:jc w:val="both"/>
        <w:rPr>
          <w:sz w:val="27"/>
          <w:szCs w:val="27"/>
        </w:rPr>
      </w:pPr>
      <w:r w:rsidRPr="00C80ECC">
        <w:rPr>
          <w:sz w:val="27"/>
          <w:szCs w:val="27"/>
        </w:rPr>
        <w:t>- предложения о привлечении дополнительных источников финансирования и иных способов достижения программных показателей.</w:t>
      </w:r>
    </w:p>
    <w:p w:rsidR="0055067F" w:rsidRPr="00C80ECC" w:rsidRDefault="00D46D6A" w:rsidP="00C80ECC">
      <w:pPr>
        <w:spacing w:line="276" w:lineRule="auto"/>
        <w:ind w:firstLine="567"/>
        <w:jc w:val="both"/>
        <w:rPr>
          <w:sz w:val="27"/>
          <w:szCs w:val="27"/>
        </w:rPr>
      </w:pPr>
      <w:r w:rsidRPr="00C80ECC">
        <w:rPr>
          <w:sz w:val="27"/>
          <w:szCs w:val="27"/>
        </w:rPr>
        <w:t xml:space="preserve">Администрация Кунашакского муниципального округа, с учетом выделяемых на реализацию программы финансовых средств, ежегодно уточняет целевые показатели и затраты по программным мероприятиям, механизм реализации программы, состав исполнителей. </w:t>
      </w:r>
    </w:p>
    <w:p w:rsidR="0055067F" w:rsidRPr="00C80ECC" w:rsidRDefault="00D46D6A" w:rsidP="00C80ECC">
      <w:pPr>
        <w:spacing w:line="276" w:lineRule="auto"/>
        <w:ind w:firstLine="567"/>
        <w:jc w:val="both"/>
        <w:rPr>
          <w:sz w:val="27"/>
          <w:szCs w:val="27"/>
        </w:rPr>
      </w:pPr>
      <w:r w:rsidRPr="00C80ECC">
        <w:rPr>
          <w:sz w:val="27"/>
          <w:szCs w:val="27"/>
        </w:rPr>
        <w:t xml:space="preserve">Контроль за исполнением мероприятий программы осуществляет Администрация Кунашакского муниципального округа. </w:t>
      </w:r>
    </w:p>
    <w:p w:rsidR="0055067F" w:rsidRPr="009E6BC1" w:rsidRDefault="0055067F" w:rsidP="00C80ECC">
      <w:pPr>
        <w:ind w:firstLine="567"/>
        <w:jc w:val="both"/>
        <w:rPr>
          <w:sz w:val="26"/>
          <w:szCs w:val="26"/>
        </w:rPr>
      </w:pPr>
    </w:p>
    <w:p w:rsidR="0055067F" w:rsidRPr="009E6BC1" w:rsidRDefault="0055067F">
      <w:pPr>
        <w:ind w:firstLine="567"/>
        <w:rPr>
          <w:sz w:val="26"/>
          <w:szCs w:val="26"/>
        </w:rPr>
      </w:pPr>
    </w:p>
    <w:p w:rsidR="0055067F" w:rsidRPr="00C80ECC" w:rsidRDefault="00D46D6A">
      <w:pPr>
        <w:ind w:firstLine="567"/>
        <w:jc w:val="center"/>
        <w:rPr>
          <w:b/>
          <w:sz w:val="28"/>
          <w:szCs w:val="28"/>
        </w:rPr>
      </w:pPr>
      <w:r w:rsidRPr="00C80ECC">
        <w:rPr>
          <w:b/>
          <w:sz w:val="28"/>
          <w:szCs w:val="28"/>
        </w:rPr>
        <w:t xml:space="preserve">Раздел </w:t>
      </w:r>
      <w:r w:rsidRPr="00C80ECC">
        <w:rPr>
          <w:b/>
          <w:sz w:val="28"/>
          <w:szCs w:val="28"/>
          <w:lang w:val="en-US"/>
        </w:rPr>
        <w:t>VII</w:t>
      </w:r>
    </w:p>
    <w:p w:rsidR="0055067F" w:rsidRPr="00C80ECC" w:rsidRDefault="0055067F">
      <w:pPr>
        <w:ind w:firstLine="567"/>
        <w:jc w:val="center"/>
        <w:rPr>
          <w:b/>
          <w:sz w:val="28"/>
          <w:szCs w:val="28"/>
        </w:rPr>
      </w:pPr>
    </w:p>
    <w:p w:rsidR="0055067F" w:rsidRPr="00C80ECC" w:rsidRDefault="00D46D6A">
      <w:pPr>
        <w:ind w:firstLine="567"/>
        <w:jc w:val="center"/>
        <w:rPr>
          <w:b/>
          <w:sz w:val="28"/>
          <w:szCs w:val="28"/>
        </w:rPr>
      </w:pPr>
      <w:r w:rsidRPr="00C80ECC">
        <w:rPr>
          <w:b/>
          <w:sz w:val="28"/>
          <w:szCs w:val="28"/>
        </w:rPr>
        <w:t>ОЖИДАЕМЫЕ РЕЗУЛЬТАТЫ И ОЦЕНКА ЭФФЕКТИВНОСТИ РЕАЛИЗАЦИИ ПРОГРАММЫ</w:t>
      </w:r>
    </w:p>
    <w:p w:rsidR="00F4275B" w:rsidRDefault="00F4275B" w:rsidP="00C80ECC">
      <w:pPr>
        <w:spacing w:line="276" w:lineRule="auto"/>
        <w:ind w:firstLine="567"/>
        <w:jc w:val="both"/>
        <w:rPr>
          <w:sz w:val="27"/>
          <w:szCs w:val="27"/>
        </w:rPr>
      </w:pPr>
    </w:p>
    <w:p w:rsidR="0055067F" w:rsidRPr="00C80ECC" w:rsidRDefault="00D46D6A" w:rsidP="00C80ECC">
      <w:pPr>
        <w:spacing w:line="276" w:lineRule="auto"/>
        <w:ind w:firstLine="567"/>
        <w:jc w:val="both"/>
        <w:rPr>
          <w:sz w:val="27"/>
          <w:szCs w:val="27"/>
        </w:rPr>
      </w:pPr>
      <w:r w:rsidRPr="00C80ECC">
        <w:rPr>
          <w:sz w:val="27"/>
          <w:szCs w:val="27"/>
        </w:rPr>
        <w:t xml:space="preserve">Результатами реализации системы программных мероприятий в соответствии с намеченной целью, приоритетными задачами и основными направлениями реализации Программы должны стать: </w:t>
      </w:r>
    </w:p>
    <w:p w:rsidR="0055067F" w:rsidRPr="00C80ECC" w:rsidRDefault="00D46D6A" w:rsidP="00C80ECC">
      <w:pPr>
        <w:spacing w:line="276" w:lineRule="auto"/>
        <w:ind w:firstLine="567"/>
        <w:jc w:val="both"/>
        <w:rPr>
          <w:sz w:val="27"/>
          <w:szCs w:val="27"/>
        </w:rPr>
      </w:pPr>
      <w:r w:rsidRPr="00C80ECC">
        <w:rPr>
          <w:sz w:val="27"/>
          <w:szCs w:val="27"/>
        </w:rPr>
        <w:t>Мероприятия Программы должны быть направленны на рост числа граждан, регулярно занимающихся физической культурой и спортом, что приведёт к увеличению расходов бюджета, так и за счёт увеличения расходов физических и юридических лиц на физическую культуру и спорт (приобретение спортивной одежды, инвентаря, оборудования).  Повышение двигательной активности является основным компонентом регулярных занятий физической культурой и спортом положительно влияющий на сохранение и укрепление здоровья человека, снижение уровня заболеваний.</w:t>
      </w:r>
    </w:p>
    <w:p w:rsidR="0055067F" w:rsidRPr="00C80ECC" w:rsidRDefault="00D46D6A" w:rsidP="00C80ECC">
      <w:pPr>
        <w:spacing w:line="276" w:lineRule="auto"/>
        <w:ind w:firstLine="567"/>
        <w:jc w:val="both"/>
        <w:rPr>
          <w:sz w:val="27"/>
          <w:szCs w:val="27"/>
        </w:rPr>
      </w:pPr>
      <w:r w:rsidRPr="00C80ECC">
        <w:rPr>
          <w:sz w:val="27"/>
          <w:szCs w:val="27"/>
        </w:rPr>
        <w:t xml:space="preserve">Выраженная тенденция к снижению среднего числа дней временной нетрудоспособности будет свидетельствовать об эффективности реализации </w:t>
      </w:r>
      <w:r w:rsidRPr="00C80ECC">
        <w:rPr>
          <w:sz w:val="27"/>
          <w:szCs w:val="27"/>
        </w:rPr>
        <w:lastRenderedPageBreak/>
        <w:t>программных мероприятий. Рост расходов на физическую культуру и спорт (в расчете на душу населения) будет свидетельствовать об изменении отношения граждан к своему здоровью, физической культуре и спорту.  Результатом реализации Программы будет улучшение морально-психологического климата в подростковой и молодежной среде, повышение жизненного статуса инвалидов, пенсионеров, малообеспеченных граждан.</w:t>
      </w:r>
    </w:p>
    <w:p w:rsidR="0055067F" w:rsidRPr="00C80ECC" w:rsidRDefault="0055067F" w:rsidP="00C80ECC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55067F" w:rsidRPr="00AD2516" w:rsidRDefault="005506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0A74" w:rsidRDefault="00830A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491"/>
      <w:bookmarkEnd w:id="3"/>
    </w:p>
    <w:p w:rsidR="00830A74" w:rsidRDefault="00830A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30A74" w:rsidRDefault="00830A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30A74" w:rsidRDefault="00830A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30A74" w:rsidRDefault="00830A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30A74" w:rsidRDefault="00830A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30A74" w:rsidRDefault="00830A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30A74" w:rsidRDefault="00830A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30A74" w:rsidRDefault="00830A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30A74" w:rsidRDefault="00830A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30A74" w:rsidRDefault="00830A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30A74" w:rsidRDefault="00830A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30A74" w:rsidRDefault="00830A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30A74" w:rsidRDefault="00830A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30A74" w:rsidRDefault="00830A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30A74" w:rsidRDefault="00830A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30A74" w:rsidRDefault="00830A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30A74" w:rsidRDefault="00830A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30A74" w:rsidRDefault="00830A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30A74" w:rsidRDefault="00830A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30A74" w:rsidRDefault="00830A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30A74" w:rsidRDefault="00830A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30A74" w:rsidRDefault="00830A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81BD1" w:rsidRDefault="00681BD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81BD1" w:rsidRDefault="00681BD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81BD1" w:rsidRDefault="00681BD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81BD1" w:rsidRDefault="00681BD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81BD1" w:rsidRDefault="00681BD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81BD1" w:rsidRDefault="00681BD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81BD1" w:rsidRDefault="00681BD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81BD1" w:rsidRDefault="00681BD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81BD1" w:rsidRDefault="00681BD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81BD1" w:rsidRDefault="00681BD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81BD1" w:rsidRDefault="00681BD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81BD1" w:rsidRDefault="00681BD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81BD1" w:rsidRDefault="00681BD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81BD1" w:rsidRDefault="00681BD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30A74" w:rsidRDefault="00830A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35C4A" w:rsidRDefault="00E35C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35C4A" w:rsidRDefault="00E35C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35C4A" w:rsidRDefault="00E35C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5067F" w:rsidRPr="009E6BC1" w:rsidRDefault="00D46D6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E6BC1">
        <w:rPr>
          <w:rFonts w:ascii="Times New Roman" w:hAnsi="Times New Roman" w:cs="Times New Roman"/>
          <w:sz w:val="26"/>
          <w:szCs w:val="26"/>
        </w:rPr>
        <w:lastRenderedPageBreak/>
        <w:t>ПАСПОРТ</w:t>
      </w:r>
    </w:p>
    <w:p w:rsidR="0055067F" w:rsidRPr="009E6BC1" w:rsidRDefault="00D46D6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E6BC1">
        <w:rPr>
          <w:rFonts w:ascii="Times New Roman" w:hAnsi="Times New Roman" w:cs="Times New Roman"/>
          <w:sz w:val="26"/>
          <w:szCs w:val="26"/>
        </w:rPr>
        <w:t xml:space="preserve">Муниципальной программы «Развитие физической культуры </w:t>
      </w:r>
    </w:p>
    <w:p w:rsidR="0055067F" w:rsidRPr="009E6BC1" w:rsidRDefault="00D46D6A" w:rsidP="009E6BC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E6BC1">
        <w:rPr>
          <w:rFonts w:ascii="Times New Roman" w:hAnsi="Times New Roman" w:cs="Times New Roman"/>
          <w:sz w:val="26"/>
          <w:szCs w:val="26"/>
        </w:rPr>
        <w:t>и спорта в Кунашакском муниципальном округе на 2026-2028 годы»</w:t>
      </w:r>
    </w:p>
    <w:p w:rsidR="0055067F" w:rsidRPr="009E6BC1" w:rsidRDefault="0055067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5067F" w:rsidRPr="009E6BC1" w:rsidRDefault="00D46D6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E6BC1">
        <w:rPr>
          <w:rFonts w:ascii="Times New Roman" w:hAnsi="Times New Roman" w:cs="Times New Roman"/>
          <w:sz w:val="26"/>
          <w:szCs w:val="26"/>
        </w:rPr>
        <w:t>1. Основные положения</w:t>
      </w:r>
    </w:p>
    <w:p w:rsidR="0055067F" w:rsidRPr="009E6BC1" w:rsidRDefault="0055067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6946"/>
      </w:tblGrid>
      <w:tr w:rsidR="0055067F" w:rsidRPr="009E6BC1" w:rsidTr="009E6BC1">
        <w:tc>
          <w:tcPr>
            <w:tcW w:w="3119" w:type="dxa"/>
            <w:vAlign w:val="center"/>
          </w:tcPr>
          <w:p w:rsidR="0055067F" w:rsidRPr="009E6BC1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6946" w:type="dxa"/>
          </w:tcPr>
          <w:p w:rsidR="0055067F" w:rsidRPr="009E6BC1" w:rsidRDefault="00D46D6A">
            <w:pPr>
              <w:spacing w:line="293" w:lineRule="atLeast"/>
              <w:rPr>
                <w:sz w:val="26"/>
                <w:szCs w:val="26"/>
              </w:rPr>
            </w:pPr>
            <w:r w:rsidRPr="009E6BC1">
              <w:rPr>
                <w:sz w:val="26"/>
                <w:szCs w:val="26"/>
              </w:rPr>
              <w:t xml:space="preserve"> Нажметдинова Альбина Таиповна – заместитель главы округа по социальным вопросам</w:t>
            </w:r>
          </w:p>
          <w:p w:rsidR="0055067F" w:rsidRPr="009E6BC1" w:rsidRDefault="0055067F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</w:p>
        </w:tc>
      </w:tr>
      <w:tr w:rsidR="0055067F" w:rsidRPr="009E6BC1" w:rsidTr="009E6BC1">
        <w:tc>
          <w:tcPr>
            <w:tcW w:w="3119" w:type="dxa"/>
          </w:tcPr>
          <w:p w:rsidR="0055067F" w:rsidRPr="009E6BC1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946" w:type="dxa"/>
          </w:tcPr>
          <w:p w:rsidR="0055067F" w:rsidRPr="009E6BC1" w:rsidRDefault="00D46D6A" w:rsidP="008872F0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по физической культуре и спорту администрации Кунашакского муниципального округа Челябинской области, Управление по жилищно-коммунальному хозяйству, строительству и энергообеспечению администрации Кунашакского муниципального округа. </w:t>
            </w:r>
          </w:p>
        </w:tc>
      </w:tr>
      <w:tr w:rsidR="0055067F" w:rsidRPr="009E6BC1" w:rsidTr="009E6BC1">
        <w:trPr>
          <w:trHeight w:val="460"/>
        </w:trPr>
        <w:tc>
          <w:tcPr>
            <w:tcW w:w="3119" w:type="dxa"/>
          </w:tcPr>
          <w:p w:rsidR="0055067F" w:rsidRPr="009E6BC1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946" w:type="dxa"/>
          </w:tcPr>
          <w:p w:rsidR="0055067F" w:rsidRPr="009E6BC1" w:rsidRDefault="00D46D6A">
            <w:pPr>
              <w:widowControl w:val="0"/>
              <w:rPr>
                <w:sz w:val="26"/>
                <w:szCs w:val="26"/>
              </w:rPr>
            </w:pPr>
            <w:r w:rsidRPr="009E6BC1">
              <w:rPr>
                <w:sz w:val="26"/>
                <w:szCs w:val="26"/>
              </w:rPr>
              <w:t xml:space="preserve">- Управление  по жилищно-коммунальному хозяйству, строительству и энергообеспечению администрации Кунашакского муниципального округа;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5067F" w:rsidRPr="009E6BC1" w:rsidRDefault="00D46D6A">
            <w:pPr>
              <w:spacing w:line="293" w:lineRule="atLeast"/>
              <w:rPr>
                <w:sz w:val="26"/>
                <w:szCs w:val="26"/>
              </w:rPr>
            </w:pPr>
            <w:r w:rsidRPr="009E6BC1">
              <w:rPr>
                <w:sz w:val="26"/>
                <w:szCs w:val="26"/>
              </w:rPr>
              <w:t>- МБОУ ДО «Спортивная Школа «Саулык»;</w:t>
            </w:r>
          </w:p>
          <w:p w:rsidR="0055067F" w:rsidRPr="009E6BC1" w:rsidRDefault="00D46D6A">
            <w:pPr>
              <w:spacing w:line="293" w:lineRule="atLeast"/>
              <w:rPr>
                <w:sz w:val="26"/>
                <w:szCs w:val="26"/>
              </w:rPr>
            </w:pPr>
            <w:r w:rsidRPr="009E6BC1">
              <w:rPr>
                <w:sz w:val="26"/>
                <w:szCs w:val="26"/>
              </w:rPr>
              <w:t>- Управление образования администрации Кунашакского муниципального округа;</w:t>
            </w:r>
          </w:p>
          <w:p w:rsidR="0055067F" w:rsidRPr="009E6BC1" w:rsidRDefault="00D46D6A">
            <w:pPr>
              <w:spacing w:line="293" w:lineRule="atLeast"/>
              <w:rPr>
                <w:sz w:val="26"/>
                <w:szCs w:val="26"/>
              </w:rPr>
            </w:pPr>
            <w:r w:rsidRPr="009E6BC1">
              <w:rPr>
                <w:sz w:val="26"/>
                <w:szCs w:val="26"/>
              </w:rPr>
              <w:t>- Комиссия по делам несовершеннолетних и защите их прав администрации Кунашакского муниципального округа;</w:t>
            </w:r>
          </w:p>
          <w:p w:rsidR="0055067F" w:rsidRPr="009E6BC1" w:rsidRDefault="00D46D6A">
            <w:pPr>
              <w:spacing w:line="293" w:lineRule="atLeast"/>
              <w:rPr>
                <w:sz w:val="26"/>
                <w:szCs w:val="26"/>
              </w:rPr>
            </w:pPr>
            <w:r w:rsidRPr="009E6BC1">
              <w:rPr>
                <w:sz w:val="26"/>
                <w:szCs w:val="26"/>
              </w:rPr>
              <w:t>- Редакция Газеты «Знамя Труда»;</w:t>
            </w:r>
          </w:p>
          <w:p w:rsidR="0055067F" w:rsidRPr="009E6BC1" w:rsidRDefault="00D46D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proofErr w:type="spellStart"/>
            <w:r w:rsidRPr="009E6BC1">
              <w:rPr>
                <w:rFonts w:ascii="Times New Roman" w:hAnsi="Times New Roman" w:cs="Times New Roman"/>
                <w:sz w:val="26"/>
                <w:szCs w:val="26"/>
              </w:rPr>
              <w:t>Бакальский</w:t>
            </w:r>
            <w:proofErr w:type="spellEnd"/>
            <w:r w:rsidRPr="009E6BC1">
              <w:rPr>
                <w:rFonts w:ascii="Times New Roman" w:hAnsi="Times New Roman" w:cs="Times New Roman"/>
                <w:sz w:val="26"/>
                <w:szCs w:val="26"/>
              </w:rPr>
              <w:t xml:space="preserve"> колледж, спортивные общества, клубы, расположенные на территории Кунашакского муниципального округа (по согласованию)</w:t>
            </w:r>
          </w:p>
        </w:tc>
      </w:tr>
      <w:tr w:rsidR="0055067F" w:rsidRPr="009E6BC1" w:rsidTr="009E6BC1">
        <w:tc>
          <w:tcPr>
            <w:tcW w:w="3119" w:type="dxa"/>
          </w:tcPr>
          <w:p w:rsidR="0055067F" w:rsidRPr="009E6BC1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>Период реализации муниципальной программы</w:t>
            </w:r>
          </w:p>
        </w:tc>
        <w:tc>
          <w:tcPr>
            <w:tcW w:w="6946" w:type="dxa"/>
          </w:tcPr>
          <w:p w:rsidR="0055067F" w:rsidRPr="009E6BC1" w:rsidRDefault="00D46D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>2026-2028 годы</w:t>
            </w:r>
          </w:p>
        </w:tc>
      </w:tr>
      <w:tr w:rsidR="0055067F" w:rsidRPr="00AD2516" w:rsidTr="009E6BC1">
        <w:trPr>
          <w:trHeight w:val="2014"/>
        </w:trPr>
        <w:tc>
          <w:tcPr>
            <w:tcW w:w="3119" w:type="dxa"/>
          </w:tcPr>
          <w:p w:rsidR="0055067F" w:rsidRPr="009E6BC1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6946" w:type="dxa"/>
          </w:tcPr>
          <w:p w:rsidR="0055067F" w:rsidRPr="009E6BC1" w:rsidRDefault="00D46D6A">
            <w:pPr>
              <w:spacing w:line="293" w:lineRule="atLeast"/>
              <w:rPr>
                <w:sz w:val="26"/>
                <w:szCs w:val="26"/>
              </w:rPr>
            </w:pPr>
            <w:r w:rsidRPr="009E6BC1">
              <w:rPr>
                <w:sz w:val="26"/>
                <w:szCs w:val="26"/>
              </w:rPr>
              <w:t>- обеспечение условий для развития физической культуры и спорта на территории Кунашакского муниципального округа;</w:t>
            </w:r>
          </w:p>
          <w:p w:rsidR="0055067F" w:rsidRPr="009E6BC1" w:rsidRDefault="00D46D6A">
            <w:pPr>
              <w:spacing w:line="293" w:lineRule="atLeast"/>
              <w:rPr>
                <w:sz w:val="26"/>
                <w:szCs w:val="26"/>
              </w:rPr>
            </w:pPr>
            <w:r w:rsidRPr="009E6BC1">
              <w:rPr>
                <w:sz w:val="26"/>
                <w:szCs w:val="26"/>
              </w:rPr>
              <w:t>- укрепление здоровья населения путем развития доступной различным категориям жителей округа инфраструктуры для занятий массовыми видами физической культуры и спорта по месту жительства;</w:t>
            </w:r>
          </w:p>
          <w:p w:rsidR="0055067F" w:rsidRPr="009E6BC1" w:rsidRDefault="00D46D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>- популяризация массового и профессионального спорта среди инвалидов.</w:t>
            </w:r>
          </w:p>
        </w:tc>
      </w:tr>
      <w:tr w:rsidR="00D17829" w:rsidRPr="00AD2516" w:rsidTr="009E6BC1">
        <w:trPr>
          <w:trHeight w:val="2014"/>
        </w:trPr>
        <w:tc>
          <w:tcPr>
            <w:tcW w:w="3119" w:type="dxa"/>
          </w:tcPr>
          <w:p w:rsidR="00D17829" w:rsidRPr="009E6BC1" w:rsidRDefault="00D178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946" w:type="dxa"/>
          </w:tcPr>
          <w:p w:rsidR="00D17829" w:rsidRPr="008D71D0" w:rsidRDefault="00D17829" w:rsidP="00D1782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Pr="008D71D0">
              <w:rPr>
                <w:sz w:val="27"/>
                <w:szCs w:val="27"/>
              </w:rPr>
              <w:t xml:space="preserve">повышение интереса жителей </w:t>
            </w:r>
            <w:r>
              <w:rPr>
                <w:sz w:val="27"/>
                <w:szCs w:val="27"/>
              </w:rPr>
              <w:t>округ</w:t>
            </w:r>
            <w:r w:rsidRPr="008D71D0">
              <w:rPr>
                <w:sz w:val="27"/>
                <w:szCs w:val="27"/>
              </w:rPr>
              <w:t>а к регулярным занятиям массовым спортом;</w:t>
            </w:r>
          </w:p>
          <w:p w:rsidR="00D17829" w:rsidRPr="008D71D0" w:rsidRDefault="00D17829" w:rsidP="00D17829">
            <w:pPr>
              <w:jc w:val="both"/>
              <w:rPr>
                <w:sz w:val="27"/>
                <w:szCs w:val="27"/>
              </w:rPr>
            </w:pPr>
            <w:r w:rsidRPr="008D71D0">
              <w:rPr>
                <w:sz w:val="27"/>
                <w:szCs w:val="27"/>
              </w:rPr>
              <w:t>- развитие инфраструктуры для занятий массовым спортом, занятий физической культурой в образовательных учреждениях и по месту жительства;</w:t>
            </w:r>
          </w:p>
          <w:p w:rsidR="00D17829" w:rsidRPr="008D71D0" w:rsidRDefault="00D17829" w:rsidP="00D17829">
            <w:pPr>
              <w:jc w:val="both"/>
              <w:rPr>
                <w:sz w:val="27"/>
                <w:szCs w:val="27"/>
              </w:rPr>
            </w:pPr>
            <w:r w:rsidRPr="008D71D0">
              <w:rPr>
                <w:sz w:val="27"/>
                <w:szCs w:val="27"/>
              </w:rPr>
              <w:t>- развитие материально-технической базы для подготовки спортивного резерва;</w:t>
            </w:r>
          </w:p>
          <w:p w:rsidR="00D17829" w:rsidRPr="008D71D0" w:rsidRDefault="00D17829" w:rsidP="00D17829">
            <w:pPr>
              <w:jc w:val="both"/>
              <w:rPr>
                <w:sz w:val="27"/>
                <w:szCs w:val="27"/>
              </w:rPr>
            </w:pPr>
            <w:r w:rsidRPr="008D71D0">
              <w:rPr>
                <w:sz w:val="27"/>
                <w:szCs w:val="27"/>
              </w:rPr>
              <w:lastRenderedPageBreak/>
              <w:t>-создание и внедрение в образовательный процесс эффективной системы физического воспитания, ориентированной на особенность развития детей и подростков;</w:t>
            </w:r>
          </w:p>
          <w:p w:rsidR="00D17829" w:rsidRPr="00D17829" w:rsidRDefault="00D17829" w:rsidP="00D17829">
            <w:pPr>
              <w:jc w:val="both"/>
              <w:rPr>
                <w:sz w:val="27"/>
                <w:szCs w:val="27"/>
              </w:rPr>
            </w:pPr>
            <w:r w:rsidRPr="008D71D0">
              <w:rPr>
                <w:sz w:val="27"/>
                <w:szCs w:val="27"/>
              </w:rPr>
              <w:t>- развитие спорта высших достижений и системы подготовки спортивного резерва.</w:t>
            </w:r>
          </w:p>
        </w:tc>
      </w:tr>
      <w:tr w:rsidR="00D50F04" w:rsidRPr="00AD2516" w:rsidTr="009E6BC1">
        <w:tc>
          <w:tcPr>
            <w:tcW w:w="3119" w:type="dxa"/>
            <w:vMerge w:val="restart"/>
          </w:tcPr>
          <w:p w:rsidR="00D50F04" w:rsidRPr="009E6BC1" w:rsidRDefault="00D50F0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Мероприятия</w:t>
            </w:r>
          </w:p>
        </w:tc>
        <w:tc>
          <w:tcPr>
            <w:tcW w:w="6946" w:type="dxa"/>
          </w:tcPr>
          <w:p w:rsidR="00D50F04" w:rsidRPr="009E6BC1" w:rsidRDefault="00D50F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>организация физкультурно-оздоровительной и спортивно-массовой работы с детьми и молодежью в возрасте от 6 до 29 лет</w:t>
            </w:r>
          </w:p>
        </w:tc>
      </w:tr>
      <w:tr w:rsidR="00D50F04" w:rsidRPr="00AD2516" w:rsidTr="009E6BC1">
        <w:tc>
          <w:tcPr>
            <w:tcW w:w="3119" w:type="dxa"/>
            <w:vMerge/>
          </w:tcPr>
          <w:p w:rsidR="00D50F04" w:rsidRPr="009E6BC1" w:rsidRDefault="00D50F0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50F04" w:rsidRPr="009E6BC1" w:rsidRDefault="00D50F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>организация физкультурно-оздоровительной и спортивно-массовой работы с населением среднего возраста</w:t>
            </w:r>
          </w:p>
        </w:tc>
      </w:tr>
      <w:tr w:rsidR="00D50F04" w:rsidRPr="00AD2516" w:rsidTr="009E6BC1">
        <w:tc>
          <w:tcPr>
            <w:tcW w:w="3119" w:type="dxa"/>
            <w:vMerge/>
          </w:tcPr>
          <w:p w:rsidR="00D50F04" w:rsidRPr="009E6BC1" w:rsidRDefault="00D50F0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50F04" w:rsidRPr="009E6BC1" w:rsidRDefault="00D50F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>организация физкультурно-оздоровительной и спортивно-массовой работы с населением старшего возраста</w:t>
            </w:r>
          </w:p>
        </w:tc>
      </w:tr>
      <w:tr w:rsidR="00D50F04" w:rsidRPr="00AD2516" w:rsidTr="009E6BC1">
        <w:tc>
          <w:tcPr>
            <w:tcW w:w="3119" w:type="dxa"/>
            <w:vMerge/>
          </w:tcPr>
          <w:p w:rsidR="00D50F04" w:rsidRPr="009E6BC1" w:rsidRDefault="00D50F0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50F04" w:rsidRPr="009E6BC1" w:rsidRDefault="00D50F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>организация обучения детей плаванию по межведомственной программе "Плавание для всех"</w:t>
            </w:r>
          </w:p>
        </w:tc>
      </w:tr>
      <w:tr w:rsidR="00D50F04" w:rsidRPr="00AD2516" w:rsidTr="009E6BC1">
        <w:tc>
          <w:tcPr>
            <w:tcW w:w="3119" w:type="dxa"/>
            <w:vMerge/>
          </w:tcPr>
          <w:p w:rsidR="00D50F04" w:rsidRPr="009E6BC1" w:rsidRDefault="00D50F0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50F04" w:rsidRPr="009E6BC1" w:rsidRDefault="00D50F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>организация физкультурно-оздоровительной и спортивно-массовой работы с лицами с ограниченными возможностями здоровья</w:t>
            </w:r>
          </w:p>
        </w:tc>
      </w:tr>
      <w:tr w:rsidR="00D50F04" w:rsidRPr="00AD2516" w:rsidTr="009E6BC1">
        <w:tc>
          <w:tcPr>
            <w:tcW w:w="3119" w:type="dxa"/>
            <w:vMerge/>
          </w:tcPr>
          <w:p w:rsidR="00D50F04" w:rsidRPr="009E6BC1" w:rsidRDefault="00D50F0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50F04" w:rsidRPr="009E6BC1" w:rsidRDefault="00D50F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>работа с населением по выполнению нормативов испытаний (тестов) Всероссийского физкультурно-спортивного комплекса "Готов к труду и обороне" в центрах тестирования, созданных муниципальными образованиями</w:t>
            </w:r>
          </w:p>
        </w:tc>
      </w:tr>
      <w:tr w:rsidR="00D50F04" w:rsidRPr="00AD2516" w:rsidTr="009E6BC1">
        <w:tc>
          <w:tcPr>
            <w:tcW w:w="3119" w:type="dxa"/>
            <w:vMerge/>
          </w:tcPr>
          <w:p w:rsidR="00D50F04" w:rsidRPr="009E6BC1" w:rsidRDefault="00D50F0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50F04" w:rsidRPr="009E6BC1" w:rsidRDefault="00D50F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>оведение до средней заработной платы инструкторов по спорту и тренеров – преподавателей (тренеров), работающих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</w:tr>
      <w:tr w:rsidR="00D50F04" w:rsidRPr="00AD2516" w:rsidTr="009E6BC1">
        <w:tc>
          <w:tcPr>
            <w:tcW w:w="3119" w:type="dxa"/>
            <w:vMerge/>
          </w:tcPr>
          <w:p w:rsidR="00D50F04" w:rsidRPr="009E6BC1" w:rsidRDefault="00D50F0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50F04" w:rsidRPr="009E6BC1" w:rsidRDefault="00D50F04" w:rsidP="00D17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</w:t>
            </w: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 xml:space="preserve"> и проведение летних спортивных игр «Золотой колос» </w:t>
            </w:r>
          </w:p>
        </w:tc>
      </w:tr>
      <w:tr w:rsidR="00D50F04" w:rsidRPr="00AD2516" w:rsidTr="009E6BC1">
        <w:tc>
          <w:tcPr>
            <w:tcW w:w="3119" w:type="dxa"/>
            <w:vMerge/>
          </w:tcPr>
          <w:p w:rsidR="00D50F04" w:rsidRPr="009E6BC1" w:rsidRDefault="00D50F0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50F04" w:rsidRPr="009E6BC1" w:rsidRDefault="00D50F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>ыплата заработной платы тренерам – 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</w:tr>
      <w:tr w:rsidR="00D50F04" w:rsidRPr="00AD2516" w:rsidTr="009E6BC1">
        <w:tc>
          <w:tcPr>
            <w:tcW w:w="3119" w:type="dxa"/>
            <w:vMerge/>
          </w:tcPr>
          <w:p w:rsidR="00D50F04" w:rsidRPr="009E6BC1" w:rsidRDefault="00D50F0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50F04" w:rsidRPr="009E6BC1" w:rsidRDefault="00D50F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>инансовая поддержка муниципальных учреждений, подведомственных органам управления в сфере физической культуры и спорта в Челябинской области, реализующих дополнительные образовательные программы спортивной подготовки на учебно-тренировочных этапах (этапах спортивной специализации), этапах совершенствования спортивного мастерства)</w:t>
            </w:r>
          </w:p>
        </w:tc>
      </w:tr>
      <w:tr w:rsidR="00D50F04" w:rsidRPr="00AD2516" w:rsidTr="009E6BC1">
        <w:tc>
          <w:tcPr>
            <w:tcW w:w="3119" w:type="dxa"/>
            <w:vMerge/>
          </w:tcPr>
          <w:p w:rsidR="00D50F04" w:rsidRPr="009E6BC1" w:rsidRDefault="00D50F0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50F04" w:rsidRDefault="006D6A4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условий развития физической культуры и </w:t>
            </w:r>
            <w:r w:rsidRPr="0013040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спорта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0F04"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Кунашакского муниципального округа </w:t>
            </w:r>
          </w:p>
        </w:tc>
      </w:tr>
      <w:tr w:rsidR="00D50F04" w:rsidRPr="00AD2516" w:rsidTr="009E6BC1">
        <w:tc>
          <w:tcPr>
            <w:tcW w:w="3119" w:type="dxa"/>
            <w:vMerge/>
          </w:tcPr>
          <w:p w:rsidR="00D50F04" w:rsidRPr="009E6BC1" w:rsidRDefault="00D50F0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50F04" w:rsidRDefault="00D50F04" w:rsidP="00D178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Содержание и развитие дополнительного образования детей, реализация мероприятий, направленных на формирование здорового образа жизни у детей.</w:t>
            </w:r>
          </w:p>
        </w:tc>
      </w:tr>
      <w:tr w:rsidR="0055067F" w:rsidRPr="00AD2516" w:rsidTr="009E6BC1">
        <w:tc>
          <w:tcPr>
            <w:tcW w:w="3119" w:type="dxa"/>
          </w:tcPr>
          <w:p w:rsidR="0055067F" w:rsidRPr="009E6BC1" w:rsidRDefault="00D46D6A" w:rsidP="00887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финансового обеспечения за весь период реализации по источникам финансирования </w:t>
            </w:r>
          </w:p>
        </w:tc>
        <w:tc>
          <w:tcPr>
            <w:tcW w:w="6946" w:type="dxa"/>
          </w:tcPr>
          <w:p w:rsidR="0055067F" w:rsidRPr="009E6BC1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 муниципальной программы в 2026-2028 гг.:</w:t>
            </w:r>
          </w:p>
          <w:p w:rsidR="0055067F" w:rsidRPr="00B43D75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43D75">
              <w:rPr>
                <w:rFonts w:ascii="Times New Roman" w:hAnsi="Times New Roman" w:cs="Times New Roman"/>
                <w:sz w:val="26"/>
                <w:szCs w:val="26"/>
              </w:rPr>
              <w:t xml:space="preserve">в 2026 году – </w:t>
            </w:r>
            <w:r w:rsidR="00B43D75" w:rsidRPr="00B43D75">
              <w:rPr>
                <w:rFonts w:ascii="Times New Roman" w:hAnsi="Times New Roman" w:cs="Times New Roman"/>
                <w:sz w:val="26"/>
                <w:szCs w:val="26"/>
              </w:rPr>
              <w:t>223 176</w:t>
            </w:r>
            <w:r w:rsidRPr="00B43D7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43D75" w:rsidRPr="00B43D75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 w:rsidRPr="00B43D75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55067F" w:rsidRPr="00B43D75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43D75">
              <w:rPr>
                <w:rFonts w:ascii="Times New Roman" w:hAnsi="Times New Roman" w:cs="Times New Roman"/>
                <w:sz w:val="26"/>
                <w:szCs w:val="26"/>
              </w:rPr>
              <w:t xml:space="preserve">в 2027 году – </w:t>
            </w:r>
            <w:r w:rsidR="00B43D75" w:rsidRPr="00B43D7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F16D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43D75" w:rsidRPr="00B43D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16DEE">
              <w:rPr>
                <w:rFonts w:ascii="Times New Roman" w:hAnsi="Times New Roman" w:cs="Times New Roman"/>
                <w:sz w:val="26"/>
                <w:szCs w:val="26"/>
              </w:rPr>
              <w:t>316</w:t>
            </w:r>
            <w:r w:rsidR="00B43D75" w:rsidRPr="00B43D7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16DEE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Pr="00B43D75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55067F" w:rsidRPr="00B43D75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43D75">
              <w:rPr>
                <w:rFonts w:ascii="Times New Roman" w:hAnsi="Times New Roman" w:cs="Times New Roman"/>
                <w:sz w:val="26"/>
                <w:szCs w:val="26"/>
              </w:rPr>
              <w:t xml:space="preserve">в 2028 году – </w:t>
            </w:r>
            <w:r w:rsidR="00B43D75" w:rsidRPr="00B43D7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F16DEE">
              <w:rPr>
                <w:rFonts w:ascii="Times New Roman" w:hAnsi="Times New Roman" w:cs="Times New Roman"/>
                <w:sz w:val="26"/>
                <w:szCs w:val="26"/>
              </w:rPr>
              <w:t>3 316,54</w:t>
            </w:r>
            <w:r w:rsidRPr="00B43D75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55067F" w:rsidRPr="00B43D75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43D75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из областного бюджета на 2026 -2028 году:</w:t>
            </w:r>
          </w:p>
          <w:p w:rsidR="0055067F" w:rsidRPr="009E6BC1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43D75">
              <w:rPr>
                <w:rFonts w:ascii="Times New Roman" w:hAnsi="Times New Roman" w:cs="Times New Roman"/>
                <w:sz w:val="26"/>
                <w:szCs w:val="26"/>
              </w:rPr>
              <w:t xml:space="preserve">в 2026 году – </w:t>
            </w:r>
            <w:r w:rsidR="00B43D75" w:rsidRPr="00B43D75">
              <w:rPr>
                <w:rFonts w:ascii="Times New Roman" w:hAnsi="Times New Roman" w:cs="Times New Roman"/>
                <w:sz w:val="26"/>
                <w:szCs w:val="26"/>
              </w:rPr>
              <w:t>117 660,94</w:t>
            </w:r>
            <w:r w:rsidRPr="00B43D75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>. руб.</w:t>
            </w:r>
          </w:p>
          <w:p w:rsidR="0055067F" w:rsidRPr="009E6BC1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 xml:space="preserve">в 2027 году – </w:t>
            </w:r>
            <w:r w:rsidR="00B43D75">
              <w:rPr>
                <w:rFonts w:ascii="Times New Roman" w:hAnsi="Times New Roman" w:cs="Times New Roman"/>
                <w:sz w:val="26"/>
                <w:szCs w:val="26"/>
              </w:rPr>
              <w:t>20 869,72</w:t>
            </w: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8872F0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>в 2028 году – 20 869,72 тыс. руб.</w:t>
            </w:r>
          </w:p>
          <w:p w:rsidR="0055067F" w:rsidRPr="009E6BC1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из местного бюджета на 2026 -2028 годы:</w:t>
            </w:r>
          </w:p>
          <w:p w:rsidR="0055067F" w:rsidRPr="009E6BC1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AD2516" w:rsidRPr="009E6BC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 xml:space="preserve"> году – </w:t>
            </w:r>
            <w:r w:rsidR="00B43D75">
              <w:rPr>
                <w:rFonts w:ascii="Times New Roman" w:hAnsi="Times New Roman" w:cs="Times New Roman"/>
                <w:sz w:val="26"/>
                <w:szCs w:val="26"/>
              </w:rPr>
              <w:t>105 515,97</w:t>
            </w: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55067F" w:rsidRPr="009E6BC1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 xml:space="preserve">в 2026 году – </w:t>
            </w:r>
            <w:r w:rsidR="0080611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F16DE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43D7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F16DEE">
              <w:rPr>
                <w:rFonts w:ascii="Times New Roman" w:hAnsi="Times New Roman" w:cs="Times New Roman"/>
                <w:sz w:val="26"/>
                <w:szCs w:val="26"/>
              </w:rPr>
              <w:t>446</w:t>
            </w:r>
            <w:r w:rsidR="00B43D7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16DEE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55067F" w:rsidRPr="009E6BC1" w:rsidRDefault="00D46D6A" w:rsidP="00F16D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 xml:space="preserve">в 2027 году – </w:t>
            </w:r>
            <w:r w:rsidR="0080611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F16D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43D7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0611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16DEE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="0080611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16DEE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55067F" w:rsidRPr="00AD2516" w:rsidTr="008B7B85">
        <w:trPr>
          <w:trHeight w:val="737"/>
        </w:trPr>
        <w:tc>
          <w:tcPr>
            <w:tcW w:w="3119" w:type="dxa"/>
          </w:tcPr>
          <w:p w:rsidR="0055067F" w:rsidRPr="009E6BC1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E6BC1">
              <w:rPr>
                <w:rFonts w:ascii="Times New Roman" w:hAnsi="Times New Roman" w:cs="Times New Roman"/>
                <w:sz w:val="26"/>
                <w:szCs w:val="26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6946" w:type="dxa"/>
          </w:tcPr>
          <w:p w:rsidR="008B7B85" w:rsidRPr="00795A99" w:rsidRDefault="008B7B85" w:rsidP="00795A99">
            <w:pPr>
              <w:rPr>
                <w:sz w:val="26"/>
                <w:szCs w:val="26"/>
              </w:rPr>
            </w:pPr>
            <w:r w:rsidRPr="00795A99">
              <w:rPr>
                <w:sz w:val="26"/>
                <w:szCs w:val="26"/>
              </w:rPr>
              <w:t xml:space="preserve">         </w:t>
            </w:r>
            <w:r w:rsidR="00D46D6A" w:rsidRPr="00795A99">
              <w:rPr>
                <w:sz w:val="26"/>
                <w:szCs w:val="26"/>
              </w:rPr>
              <w:t>Сохранение населения, укрепление здоровья и повышение благополучия людей, поддержка семьи, реализация потенциала каждого человека, развитие его талантов, воспитание патриотичной и социально ответственной личности. (Указ Президента Российской Федерации от 07.05.2024 № 309 "О национальных целях развития Российской Федерации на период до 2030 года и на перспективу до 2036 года");</w:t>
            </w:r>
          </w:p>
          <w:p w:rsidR="0055067F" w:rsidRPr="009E6BC1" w:rsidRDefault="008B7B85" w:rsidP="00795A99">
            <w:r w:rsidRPr="00795A99">
              <w:rPr>
                <w:sz w:val="26"/>
                <w:szCs w:val="26"/>
              </w:rPr>
              <w:t xml:space="preserve">          </w:t>
            </w:r>
            <w:r w:rsidR="00D46D6A" w:rsidRPr="00795A99">
              <w:rPr>
                <w:sz w:val="26"/>
                <w:szCs w:val="26"/>
              </w:rPr>
              <w:t>Реализация программы на достижение целей "Об утверждении Перечня муниципальных программ Кунашакского муниципального округа на 2026 год и плановый период 2027–2028 годов" (Постановление Администрации Кунашакского муниципального района от 20.08.2025 № 1429)</w:t>
            </w:r>
          </w:p>
        </w:tc>
      </w:tr>
    </w:tbl>
    <w:p w:rsidR="009E6BC1" w:rsidRDefault="009E6B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4" w:name="P530"/>
      <w:bookmarkEnd w:id="4"/>
    </w:p>
    <w:p w:rsidR="00A64607" w:rsidRDefault="00A646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64607" w:rsidRDefault="00A646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64607" w:rsidRDefault="00A646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64607" w:rsidRDefault="00A646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64607" w:rsidRDefault="00A646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210D8" w:rsidRDefault="00D210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D210D8" w:rsidSect="00E35C4A">
          <w:footerReference w:type="default" r:id="rId9"/>
          <w:footerReference w:type="first" r:id="rId10"/>
          <w:pgSz w:w="11905" w:h="16838"/>
          <w:pgMar w:top="851" w:right="848" w:bottom="850" w:left="1134" w:header="0" w:footer="0" w:gutter="0"/>
          <w:pgNumType w:start="2"/>
          <w:cols w:space="720"/>
          <w:titlePg/>
          <w:docGrid w:linePitch="360"/>
        </w:sectPr>
      </w:pPr>
    </w:p>
    <w:p w:rsidR="0055067F" w:rsidRPr="00AD2516" w:rsidRDefault="00D46D6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D2516">
        <w:rPr>
          <w:rFonts w:ascii="Times New Roman" w:hAnsi="Times New Roman" w:cs="Times New Roman"/>
          <w:sz w:val="28"/>
          <w:szCs w:val="28"/>
        </w:rPr>
        <w:lastRenderedPageBreak/>
        <w:t>2. Показатели муниципальной программы</w:t>
      </w:r>
    </w:p>
    <w:tbl>
      <w:tblPr>
        <w:tblW w:w="1447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378"/>
        <w:gridCol w:w="708"/>
        <w:gridCol w:w="1628"/>
        <w:gridCol w:w="1052"/>
        <w:gridCol w:w="1077"/>
        <w:gridCol w:w="1079"/>
        <w:gridCol w:w="1984"/>
      </w:tblGrid>
      <w:tr w:rsidR="007A098B" w:rsidRPr="00C166E5" w:rsidTr="009E7FDF">
        <w:tc>
          <w:tcPr>
            <w:tcW w:w="567" w:type="dxa"/>
            <w:vMerge w:val="restart"/>
            <w:vAlign w:val="center"/>
          </w:tcPr>
          <w:p w:rsidR="007A098B" w:rsidRPr="00165C84" w:rsidRDefault="007A098B" w:rsidP="009E6BC1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N п/п</w:t>
            </w:r>
          </w:p>
        </w:tc>
        <w:tc>
          <w:tcPr>
            <w:tcW w:w="6378" w:type="dxa"/>
            <w:vMerge w:val="restart"/>
            <w:vAlign w:val="center"/>
          </w:tcPr>
          <w:p w:rsidR="007A098B" w:rsidRPr="00165C84" w:rsidRDefault="007A098B" w:rsidP="009E6BC1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vAlign w:val="center"/>
          </w:tcPr>
          <w:p w:rsidR="007A098B" w:rsidRPr="00165C84" w:rsidRDefault="007A098B" w:rsidP="009E6BC1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Единица измерения</w:t>
            </w:r>
          </w:p>
        </w:tc>
        <w:tc>
          <w:tcPr>
            <w:tcW w:w="1628" w:type="dxa"/>
            <w:vMerge w:val="restart"/>
            <w:vAlign w:val="center"/>
          </w:tcPr>
          <w:p w:rsidR="007A098B" w:rsidRPr="00165C84" w:rsidRDefault="007A098B" w:rsidP="009E6BC1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  <w:r w:rsidR="003F45B6">
              <w:rPr>
                <w:rFonts w:eastAsiaTheme="minorEastAsia"/>
                <w:sz w:val="24"/>
                <w:szCs w:val="24"/>
              </w:rPr>
              <w:t xml:space="preserve"> (2025г.)</w:t>
            </w:r>
          </w:p>
        </w:tc>
        <w:tc>
          <w:tcPr>
            <w:tcW w:w="3208" w:type="dxa"/>
            <w:gridSpan w:val="3"/>
            <w:vAlign w:val="center"/>
          </w:tcPr>
          <w:p w:rsidR="007A098B" w:rsidRPr="00165C84" w:rsidRDefault="007A098B" w:rsidP="009E6BC1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84" w:type="dxa"/>
            <w:vMerge w:val="restart"/>
            <w:vAlign w:val="center"/>
          </w:tcPr>
          <w:p w:rsidR="007A098B" w:rsidRPr="00165C84" w:rsidRDefault="007A098B" w:rsidP="009E6BC1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7A098B" w:rsidRPr="00C166E5" w:rsidTr="009E7FDF">
        <w:tc>
          <w:tcPr>
            <w:tcW w:w="567" w:type="dxa"/>
            <w:vMerge/>
          </w:tcPr>
          <w:p w:rsidR="007A098B" w:rsidRPr="00C166E5" w:rsidRDefault="007A098B">
            <w:pPr>
              <w:widowControl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378" w:type="dxa"/>
            <w:vMerge/>
          </w:tcPr>
          <w:p w:rsidR="007A098B" w:rsidRPr="00C166E5" w:rsidRDefault="007A098B">
            <w:pPr>
              <w:widowControl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7A098B" w:rsidRPr="00C166E5" w:rsidRDefault="007A098B">
            <w:pPr>
              <w:widowControl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628" w:type="dxa"/>
            <w:vMerge/>
          </w:tcPr>
          <w:p w:rsidR="007A098B" w:rsidRPr="00C166E5" w:rsidRDefault="007A098B">
            <w:pPr>
              <w:widowControl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:rsidR="007A098B" w:rsidRPr="00933CFF" w:rsidRDefault="007A098B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933CFF">
              <w:rPr>
                <w:rFonts w:eastAsiaTheme="minorEastAsia"/>
                <w:sz w:val="24"/>
                <w:szCs w:val="24"/>
              </w:rPr>
              <w:t>2026 год</w:t>
            </w:r>
          </w:p>
        </w:tc>
        <w:tc>
          <w:tcPr>
            <w:tcW w:w="1077" w:type="dxa"/>
            <w:vAlign w:val="center"/>
          </w:tcPr>
          <w:p w:rsidR="007A098B" w:rsidRPr="00933CFF" w:rsidRDefault="007A098B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933CFF">
              <w:rPr>
                <w:rFonts w:eastAsiaTheme="minorEastAsia"/>
                <w:sz w:val="24"/>
                <w:szCs w:val="24"/>
              </w:rPr>
              <w:t>2027 год</w:t>
            </w:r>
          </w:p>
        </w:tc>
        <w:tc>
          <w:tcPr>
            <w:tcW w:w="1079" w:type="dxa"/>
            <w:vAlign w:val="center"/>
          </w:tcPr>
          <w:p w:rsidR="007A098B" w:rsidRPr="00933CFF" w:rsidRDefault="007A098B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933CFF">
              <w:rPr>
                <w:rFonts w:eastAsiaTheme="minorEastAsia"/>
                <w:sz w:val="24"/>
                <w:szCs w:val="24"/>
              </w:rPr>
              <w:t>2028 год</w:t>
            </w:r>
          </w:p>
        </w:tc>
        <w:tc>
          <w:tcPr>
            <w:tcW w:w="1984" w:type="dxa"/>
            <w:vMerge/>
          </w:tcPr>
          <w:p w:rsidR="007A098B" w:rsidRPr="00C166E5" w:rsidRDefault="007A098B">
            <w:pPr>
              <w:widowControl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55067F" w:rsidRPr="00C166E5" w:rsidTr="009E7FDF">
        <w:trPr>
          <w:trHeight w:val="115"/>
        </w:trPr>
        <w:tc>
          <w:tcPr>
            <w:tcW w:w="567" w:type="dxa"/>
          </w:tcPr>
          <w:p w:rsidR="0055067F" w:rsidRPr="002050B4" w:rsidRDefault="00D46D6A" w:rsidP="007A098B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 w:rsidRPr="002050B4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6378" w:type="dxa"/>
          </w:tcPr>
          <w:p w:rsidR="0055067F" w:rsidRPr="002050B4" w:rsidRDefault="00D46D6A" w:rsidP="007A098B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 w:rsidRPr="002050B4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55067F" w:rsidRPr="002050B4" w:rsidRDefault="00D46D6A" w:rsidP="007A098B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 w:rsidRPr="002050B4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628" w:type="dxa"/>
          </w:tcPr>
          <w:p w:rsidR="0055067F" w:rsidRPr="002050B4" w:rsidRDefault="00D46D6A" w:rsidP="007A098B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 w:rsidRPr="002050B4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052" w:type="dxa"/>
          </w:tcPr>
          <w:p w:rsidR="0055067F" w:rsidRPr="002050B4" w:rsidRDefault="00D46D6A" w:rsidP="007A098B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 w:rsidRPr="002050B4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077" w:type="dxa"/>
          </w:tcPr>
          <w:p w:rsidR="0055067F" w:rsidRPr="002050B4" w:rsidRDefault="00D46D6A" w:rsidP="007A098B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 w:rsidRPr="002050B4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079" w:type="dxa"/>
          </w:tcPr>
          <w:p w:rsidR="0055067F" w:rsidRPr="002050B4" w:rsidRDefault="00D46D6A" w:rsidP="009E6BC1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 w:rsidRPr="002050B4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55067F" w:rsidRPr="002050B4" w:rsidRDefault="00D46D6A" w:rsidP="007A098B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 w:rsidRPr="002050B4">
              <w:rPr>
                <w:rFonts w:eastAsiaTheme="minorEastAsia"/>
                <w:sz w:val="18"/>
                <w:szCs w:val="18"/>
              </w:rPr>
              <w:t>8</w:t>
            </w:r>
          </w:p>
        </w:tc>
      </w:tr>
      <w:tr w:rsidR="0055067F" w:rsidRPr="00C166E5" w:rsidTr="009E7FDF">
        <w:tc>
          <w:tcPr>
            <w:tcW w:w="14473" w:type="dxa"/>
            <w:gridSpan w:val="8"/>
          </w:tcPr>
          <w:p w:rsidR="0055067F" w:rsidRPr="00165C84" w:rsidRDefault="00D46D6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 xml:space="preserve">     1. обеспечение условий для развития физической культуры и спорта на территории Кунашакского муниципального округа.</w:t>
            </w:r>
          </w:p>
        </w:tc>
      </w:tr>
      <w:tr w:rsidR="0055067F" w:rsidRPr="00C166E5" w:rsidTr="009E7FDF">
        <w:tc>
          <w:tcPr>
            <w:tcW w:w="567" w:type="dxa"/>
          </w:tcPr>
          <w:p w:rsidR="0055067F" w:rsidRPr="00165C84" w:rsidRDefault="00D46D6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1.1.</w:t>
            </w:r>
          </w:p>
        </w:tc>
        <w:tc>
          <w:tcPr>
            <w:tcW w:w="6378" w:type="dxa"/>
          </w:tcPr>
          <w:p w:rsidR="0055067F" w:rsidRPr="00165C84" w:rsidRDefault="00D46D6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Модернизация материально-технической базы объектов физической культуры и спорта, например, капитальный ремонт, оснащение объектов спортивно-технологическим оборудованием</w:t>
            </w:r>
          </w:p>
        </w:tc>
        <w:tc>
          <w:tcPr>
            <w:tcW w:w="708" w:type="dxa"/>
          </w:tcPr>
          <w:p w:rsidR="0055067F" w:rsidRPr="00165C8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628" w:type="dxa"/>
          </w:tcPr>
          <w:p w:rsidR="0055067F" w:rsidRPr="005F7F6C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5F7F6C">
              <w:rPr>
                <w:rFonts w:eastAsiaTheme="minorEastAsia"/>
                <w:sz w:val="24"/>
                <w:szCs w:val="24"/>
              </w:rPr>
              <w:t>45,5</w:t>
            </w:r>
          </w:p>
        </w:tc>
        <w:tc>
          <w:tcPr>
            <w:tcW w:w="1052" w:type="dxa"/>
          </w:tcPr>
          <w:p w:rsidR="0055067F" w:rsidRPr="005F7F6C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5F7F6C">
              <w:rPr>
                <w:rFonts w:eastAsiaTheme="minorEastAsia"/>
                <w:sz w:val="24"/>
                <w:szCs w:val="24"/>
              </w:rPr>
              <w:t>48,2</w:t>
            </w:r>
          </w:p>
        </w:tc>
        <w:tc>
          <w:tcPr>
            <w:tcW w:w="1077" w:type="dxa"/>
          </w:tcPr>
          <w:p w:rsidR="0055067F" w:rsidRPr="005F7F6C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5F7F6C">
              <w:rPr>
                <w:rFonts w:eastAsiaTheme="minorEastAsia"/>
                <w:sz w:val="24"/>
                <w:szCs w:val="24"/>
              </w:rPr>
              <w:t>51,9</w:t>
            </w:r>
          </w:p>
        </w:tc>
        <w:tc>
          <w:tcPr>
            <w:tcW w:w="1079" w:type="dxa"/>
          </w:tcPr>
          <w:p w:rsidR="0055067F" w:rsidRPr="005F7F6C" w:rsidRDefault="00D46D6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5F7F6C">
              <w:rPr>
                <w:rFonts w:eastAsiaTheme="minorEastAsia"/>
                <w:sz w:val="24"/>
                <w:szCs w:val="24"/>
              </w:rPr>
              <w:t>55,00</w:t>
            </w:r>
          </w:p>
        </w:tc>
        <w:tc>
          <w:tcPr>
            <w:tcW w:w="1984" w:type="dxa"/>
          </w:tcPr>
          <w:p w:rsidR="0055067F" w:rsidRPr="00165C84" w:rsidRDefault="00D46D6A" w:rsidP="00D210D8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Управление спорта</w:t>
            </w:r>
          </w:p>
        </w:tc>
      </w:tr>
      <w:tr w:rsidR="0055067F" w:rsidRPr="00C166E5" w:rsidTr="009E7FDF">
        <w:trPr>
          <w:trHeight w:val="709"/>
        </w:trPr>
        <w:tc>
          <w:tcPr>
            <w:tcW w:w="567" w:type="dxa"/>
          </w:tcPr>
          <w:p w:rsidR="0055067F" w:rsidRPr="00165C84" w:rsidRDefault="00D46D6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1.2.</w:t>
            </w:r>
          </w:p>
        </w:tc>
        <w:tc>
          <w:tcPr>
            <w:tcW w:w="6378" w:type="dxa"/>
          </w:tcPr>
          <w:p w:rsidR="0055067F" w:rsidRPr="00165C84" w:rsidRDefault="00D46D6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совершенствование системы подготовки тренерских кадров и других специалистов для отрасли физической культуры и спорта;</w:t>
            </w:r>
          </w:p>
        </w:tc>
        <w:tc>
          <w:tcPr>
            <w:tcW w:w="708" w:type="dxa"/>
          </w:tcPr>
          <w:p w:rsidR="0055067F" w:rsidRPr="00165C8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628" w:type="dxa"/>
          </w:tcPr>
          <w:p w:rsidR="0055067F" w:rsidRPr="005F7F6C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5F7F6C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052" w:type="dxa"/>
          </w:tcPr>
          <w:p w:rsidR="0055067F" w:rsidRPr="005F7F6C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5F7F6C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077" w:type="dxa"/>
          </w:tcPr>
          <w:p w:rsidR="0055067F" w:rsidRPr="005F7F6C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5F7F6C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079" w:type="dxa"/>
          </w:tcPr>
          <w:p w:rsidR="0055067F" w:rsidRPr="005F7F6C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5F7F6C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55067F" w:rsidRPr="00165C84" w:rsidRDefault="00D46D6A" w:rsidP="00D210D8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Управление спорта;</w:t>
            </w:r>
          </w:p>
          <w:p w:rsidR="0055067F" w:rsidRPr="00165C84" w:rsidRDefault="00165C84" w:rsidP="00D210D8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СШ </w:t>
            </w:r>
            <w:r w:rsidR="00D46D6A" w:rsidRPr="00165C84">
              <w:rPr>
                <w:rFonts w:eastAsiaTheme="minorEastAsia"/>
                <w:sz w:val="24"/>
                <w:szCs w:val="24"/>
              </w:rPr>
              <w:t>«Саулык»</w:t>
            </w:r>
          </w:p>
        </w:tc>
      </w:tr>
      <w:tr w:rsidR="0055067F" w:rsidRPr="00C166E5" w:rsidTr="009E7FDF">
        <w:tc>
          <w:tcPr>
            <w:tcW w:w="567" w:type="dxa"/>
          </w:tcPr>
          <w:p w:rsidR="0055067F" w:rsidRPr="00165C84" w:rsidRDefault="00D46D6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1.3</w:t>
            </w:r>
          </w:p>
        </w:tc>
        <w:tc>
          <w:tcPr>
            <w:tcW w:w="6378" w:type="dxa"/>
          </w:tcPr>
          <w:p w:rsidR="0055067F" w:rsidRPr="00165C8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165C84">
              <w:rPr>
                <w:sz w:val="24"/>
                <w:szCs w:val="24"/>
              </w:rPr>
              <w:t xml:space="preserve">создание необходимых условий для получения детьми и молодежью </w:t>
            </w:r>
            <w:proofErr w:type="gramStart"/>
            <w:r w:rsidRPr="00165C84">
              <w:rPr>
                <w:sz w:val="24"/>
                <w:szCs w:val="24"/>
              </w:rPr>
              <w:t>качественных  услуг</w:t>
            </w:r>
            <w:proofErr w:type="gramEnd"/>
            <w:r w:rsidRPr="00165C84">
              <w:rPr>
                <w:sz w:val="24"/>
                <w:szCs w:val="24"/>
              </w:rPr>
              <w:t xml:space="preserve"> по спортивной подготовке в сфере физической культуры и спорта;  </w:t>
            </w:r>
          </w:p>
        </w:tc>
        <w:tc>
          <w:tcPr>
            <w:tcW w:w="708" w:type="dxa"/>
            <w:vAlign w:val="center"/>
          </w:tcPr>
          <w:p w:rsidR="0055067F" w:rsidRPr="00165C8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165C84">
              <w:rPr>
                <w:sz w:val="24"/>
                <w:szCs w:val="24"/>
              </w:rPr>
              <w:t>%</w:t>
            </w:r>
          </w:p>
        </w:tc>
        <w:tc>
          <w:tcPr>
            <w:tcW w:w="1628" w:type="dxa"/>
            <w:vAlign w:val="center"/>
          </w:tcPr>
          <w:p w:rsidR="0055067F" w:rsidRPr="005F7F6C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100</w:t>
            </w:r>
          </w:p>
        </w:tc>
        <w:tc>
          <w:tcPr>
            <w:tcW w:w="1052" w:type="dxa"/>
            <w:vAlign w:val="center"/>
          </w:tcPr>
          <w:p w:rsidR="0055067F" w:rsidRPr="005F7F6C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100</w:t>
            </w:r>
          </w:p>
        </w:tc>
        <w:tc>
          <w:tcPr>
            <w:tcW w:w="1077" w:type="dxa"/>
            <w:vAlign w:val="center"/>
          </w:tcPr>
          <w:p w:rsidR="0055067F" w:rsidRPr="005F7F6C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100</w:t>
            </w:r>
          </w:p>
        </w:tc>
        <w:tc>
          <w:tcPr>
            <w:tcW w:w="1079" w:type="dxa"/>
            <w:vAlign w:val="center"/>
          </w:tcPr>
          <w:p w:rsidR="0055067F" w:rsidRPr="005F7F6C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165C84" w:rsidRPr="00165C84" w:rsidRDefault="00D210D8" w:rsidP="00165C84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 xml:space="preserve"> </w:t>
            </w:r>
            <w:r w:rsidR="00D46D6A" w:rsidRPr="00165C84">
              <w:rPr>
                <w:rFonts w:eastAsiaTheme="minorEastAsia"/>
                <w:sz w:val="24"/>
                <w:szCs w:val="24"/>
              </w:rPr>
              <w:t>«</w:t>
            </w:r>
            <w:r w:rsidR="00165C84" w:rsidRPr="00165C84">
              <w:rPr>
                <w:rFonts w:eastAsiaTheme="minorEastAsia"/>
                <w:sz w:val="24"/>
                <w:szCs w:val="24"/>
              </w:rPr>
              <w:t>Управление спорта;</w:t>
            </w:r>
          </w:p>
          <w:p w:rsidR="0055067F" w:rsidRPr="00165C84" w:rsidRDefault="00165C84" w:rsidP="00165C84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СШ </w:t>
            </w:r>
            <w:r w:rsidRPr="00165C84">
              <w:rPr>
                <w:rFonts w:eastAsiaTheme="minorEastAsia"/>
                <w:sz w:val="24"/>
                <w:szCs w:val="24"/>
              </w:rPr>
              <w:t>«Саулык»</w:t>
            </w:r>
          </w:p>
        </w:tc>
      </w:tr>
      <w:tr w:rsidR="0055067F" w:rsidRPr="00C166E5" w:rsidTr="009E7FDF">
        <w:tc>
          <w:tcPr>
            <w:tcW w:w="14473" w:type="dxa"/>
            <w:gridSpan w:val="8"/>
          </w:tcPr>
          <w:p w:rsidR="0055067F" w:rsidRPr="005F7F6C" w:rsidRDefault="00D46D6A">
            <w:pPr>
              <w:spacing w:line="293" w:lineRule="atLeast"/>
              <w:rPr>
                <w:rFonts w:eastAsiaTheme="minorEastAsia"/>
                <w:sz w:val="24"/>
                <w:szCs w:val="24"/>
              </w:rPr>
            </w:pPr>
            <w:r w:rsidRPr="005F7F6C">
              <w:rPr>
                <w:rFonts w:eastAsiaTheme="minorEastAsia"/>
                <w:sz w:val="24"/>
                <w:szCs w:val="24"/>
              </w:rPr>
              <w:t>2.</w:t>
            </w:r>
            <w:r w:rsidRPr="005F7F6C">
              <w:rPr>
                <w:sz w:val="24"/>
                <w:szCs w:val="24"/>
              </w:rPr>
              <w:t> Укрепление здоровья населения путем развития доступной различным категориям жителей округа инфраструктуры для занятий массовыми видами физической культуры и спорта по месту жительства;</w:t>
            </w:r>
          </w:p>
        </w:tc>
      </w:tr>
      <w:tr w:rsidR="0055067F" w:rsidRPr="00C166E5" w:rsidTr="009E7FDF">
        <w:tc>
          <w:tcPr>
            <w:tcW w:w="567" w:type="dxa"/>
          </w:tcPr>
          <w:p w:rsidR="0055067F" w:rsidRPr="00165C84" w:rsidRDefault="00D46D6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2.1.</w:t>
            </w:r>
          </w:p>
        </w:tc>
        <w:tc>
          <w:tcPr>
            <w:tcW w:w="6378" w:type="dxa"/>
          </w:tcPr>
          <w:p w:rsidR="0055067F" w:rsidRPr="00165C84" w:rsidRDefault="00D46D6A">
            <w:pPr>
              <w:rPr>
                <w:sz w:val="24"/>
                <w:szCs w:val="24"/>
              </w:rPr>
            </w:pPr>
            <w:r w:rsidRPr="00165C84">
              <w:rPr>
                <w:sz w:val="24"/>
                <w:szCs w:val="24"/>
              </w:rPr>
              <w:t>Доля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708" w:type="dxa"/>
          </w:tcPr>
          <w:p w:rsidR="0055067F" w:rsidRPr="00165C8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628" w:type="dxa"/>
          </w:tcPr>
          <w:p w:rsidR="0055067F" w:rsidRPr="005F7F6C" w:rsidRDefault="00A51D1C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5F7F6C">
              <w:rPr>
                <w:rFonts w:eastAsiaTheme="minorEastAsia"/>
                <w:sz w:val="24"/>
                <w:szCs w:val="24"/>
              </w:rPr>
              <w:t>60,63</w:t>
            </w:r>
          </w:p>
        </w:tc>
        <w:tc>
          <w:tcPr>
            <w:tcW w:w="1052" w:type="dxa"/>
          </w:tcPr>
          <w:p w:rsidR="0055067F" w:rsidRPr="005F7F6C" w:rsidRDefault="00A51D1C" w:rsidP="00A51D1C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5F7F6C">
              <w:rPr>
                <w:rFonts w:eastAsiaTheme="minorEastAsia"/>
                <w:sz w:val="24"/>
                <w:szCs w:val="24"/>
              </w:rPr>
              <w:t>60,85</w:t>
            </w:r>
          </w:p>
        </w:tc>
        <w:tc>
          <w:tcPr>
            <w:tcW w:w="1077" w:type="dxa"/>
          </w:tcPr>
          <w:p w:rsidR="0055067F" w:rsidRPr="005F7F6C" w:rsidRDefault="00D46D6A" w:rsidP="00A51D1C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5F7F6C">
              <w:rPr>
                <w:rFonts w:eastAsiaTheme="minorEastAsia"/>
                <w:sz w:val="24"/>
                <w:szCs w:val="24"/>
              </w:rPr>
              <w:t>6</w:t>
            </w:r>
            <w:r w:rsidR="00A51D1C" w:rsidRPr="005F7F6C">
              <w:rPr>
                <w:rFonts w:eastAsiaTheme="minorEastAsia"/>
                <w:sz w:val="24"/>
                <w:szCs w:val="24"/>
              </w:rPr>
              <w:t>1</w:t>
            </w:r>
            <w:r w:rsidRPr="005F7F6C">
              <w:rPr>
                <w:rFonts w:eastAsiaTheme="minorEastAsia"/>
                <w:sz w:val="24"/>
                <w:szCs w:val="24"/>
              </w:rPr>
              <w:t>,0</w:t>
            </w:r>
          </w:p>
        </w:tc>
        <w:tc>
          <w:tcPr>
            <w:tcW w:w="1079" w:type="dxa"/>
          </w:tcPr>
          <w:p w:rsidR="0055067F" w:rsidRPr="005F7F6C" w:rsidRDefault="00D46D6A" w:rsidP="00A51D1C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5F7F6C">
              <w:rPr>
                <w:rFonts w:eastAsiaTheme="minorEastAsia"/>
                <w:sz w:val="24"/>
                <w:szCs w:val="24"/>
              </w:rPr>
              <w:t>6</w:t>
            </w:r>
            <w:r w:rsidR="00A51D1C" w:rsidRPr="005F7F6C">
              <w:rPr>
                <w:rFonts w:eastAsiaTheme="minorEastAsia"/>
                <w:sz w:val="24"/>
                <w:szCs w:val="24"/>
              </w:rPr>
              <w:t>1</w:t>
            </w:r>
            <w:r w:rsidRPr="005F7F6C">
              <w:rPr>
                <w:rFonts w:eastAsiaTheme="minorEastAsia"/>
                <w:sz w:val="24"/>
                <w:szCs w:val="24"/>
              </w:rPr>
              <w:t>,5</w:t>
            </w:r>
          </w:p>
        </w:tc>
        <w:tc>
          <w:tcPr>
            <w:tcW w:w="1984" w:type="dxa"/>
          </w:tcPr>
          <w:p w:rsidR="00165C84" w:rsidRPr="00165C84" w:rsidRDefault="00165C84" w:rsidP="00165C84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Управление спорта;</w:t>
            </w:r>
          </w:p>
          <w:p w:rsidR="0055067F" w:rsidRPr="00165C84" w:rsidRDefault="00165C84" w:rsidP="00165C84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СШ </w:t>
            </w:r>
            <w:r w:rsidRPr="00165C84">
              <w:rPr>
                <w:rFonts w:eastAsiaTheme="minorEastAsia"/>
                <w:sz w:val="24"/>
                <w:szCs w:val="24"/>
              </w:rPr>
              <w:t>«Саулык»</w:t>
            </w:r>
          </w:p>
        </w:tc>
      </w:tr>
      <w:tr w:rsidR="0055067F" w:rsidRPr="00C166E5" w:rsidTr="009E7FDF">
        <w:tc>
          <w:tcPr>
            <w:tcW w:w="567" w:type="dxa"/>
          </w:tcPr>
          <w:p w:rsidR="0055067F" w:rsidRPr="00165C84" w:rsidRDefault="00D46D6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6378" w:type="dxa"/>
          </w:tcPr>
          <w:p w:rsidR="0055067F" w:rsidRPr="00165C84" w:rsidRDefault="00D46D6A">
            <w:pPr>
              <w:rPr>
                <w:sz w:val="24"/>
                <w:szCs w:val="24"/>
              </w:rPr>
            </w:pPr>
            <w:r w:rsidRPr="00165C84">
              <w:rPr>
                <w:sz w:val="24"/>
                <w:szCs w:val="24"/>
              </w:rPr>
              <w:t xml:space="preserve">Доля учащихся и студентов, систематически занимающихся </w:t>
            </w:r>
            <w:proofErr w:type="gramStart"/>
            <w:r w:rsidRPr="00165C84">
              <w:rPr>
                <w:sz w:val="24"/>
                <w:szCs w:val="24"/>
              </w:rPr>
              <w:t>физической  культурой</w:t>
            </w:r>
            <w:proofErr w:type="gramEnd"/>
            <w:r w:rsidRPr="00165C84">
              <w:rPr>
                <w:sz w:val="24"/>
                <w:szCs w:val="24"/>
              </w:rPr>
              <w:t xml:space="preserve"> и спортом в общей численности учащихся и студентов в Кунашакском муниципальном округе</w:t>
            </w:r>
          </w:p>
        </w:tc>
        <w:tc>
          <w:tcPr>
            <w:tcW w:w="708" w:type="dxa"/>
          </w:tcPr>
          <w:p w:rsidR="0055067F" w:rsidRPr="00165C8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628" w:type="dxa"/>
          </w:tcPr>
          <w:p w:rsidR="0055067F" w:rsidRPr="005F7F6C" w:rsidRDefault="003F45B6" w:rsidP="003F45B6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5F7F6C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052" w:type="dxa"/>
          </w:tcPr>
          <w:p w:rsidR="0055067F" w:rsidRPr="005F7F6C" w:rsidRDefault="00B41AA6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5F7F6C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077" w:type="dxa"/>
          </w:tcPr>
          <w:p w:rsidR="0055067F" w:rsidRPr="005F7F6C" w:rsidRDefault="00B41AA6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5F7F6C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079" w:type="dxa"/>
          </w:tcPr>
          <w:p w:rsidR="0055067F" w:rsidRPr="005F7F6C" w:rsidRDefault="00B41AA6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5F7F6C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165C84" w:rsidRPr="00165C84" w:rsidRDefault="00165C84" w:rsidP="00165C84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Управление спорта;</w:t>
            </w:r>
          </w:p>
          <w:p w:rsidR="0055067F" w:rsidRPr="00165C84" w:rsidRDefault="00165C84" w:rsidP="00165C84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СШ </w:t>
            </w:r>
            <w:r w:rsidRPr="00165C84">
              <w:rPr>
                <w:rFonts w:eastAsiaTheme="minorEastAsia"/>
                <w:sz w:val="24"/>
                <w:szCs w:val="24"/>
              </w:rPr>
              <w:t>«Саулык»</w:t>
            </w:r>
          </w:p>
        </w:tc>
      </w:tr>
      <w:tr w:rsidR="0055067F" w:rsidRPr="00C166E5" w:rsidTr="009E7FDF">
        <w:tc>
          <w:tcPr>
            <w:tcW w:w="567" w:type="dxa"/>
          </w:tcPr>
          <w:p w:rsidR="0055067F" w:rsidRPr="00165C84" w:rsidRDefault="00D46D6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3906" w:type="dxa"/>
            <w:gridSpan w:val="7"/>
          </w:tcPr>
          <w:p w:rsidR="0055067F" w:rsidRPr="00165C84" w:rsidRDefault="00D46D6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sz w:val="24"/>
                <w:szCs w:val="24"/>
              </w:rPr>
              <w:t>Популяризация массового и профессионального спорта среди инвалидов.</w:t>
            </w:r>
          </w:p>
        </w:tc>
      </w:tr>
      <w:tr w:rsidR="0055067F" w:rsidRPr="00C166E5" w:rsidTr="009E7FDF">
        <w:tc>
          <w:tcPr>
            <w:tcW w:w="567" w:type="dxa"/>
          </w:tcPr>
          <w:p w:rsidR="0055067F" w:rsidRPr="00165C84" w:rsidRDefault="00D46D6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3.1</w:t>
            </w:r>
          </w:p>
        </w:tc>
        <w:tc>
          <w:tcPr>
            <w:tcW w:w="6378" w:type="dxa"/>
          </w:tcPr>
          <w:p w:rsidR="0055067F" w:rsidRPr="00165C84" w:rsidRDefault="00D46D6A">
            <w:pPr>
              <w:rPr>
                <w:sz w:val="24"/>
                <w:szCs w:val="24"/>
              </w:rPr>
            </w:pPr>
            <w:r w:rsidRPr="00165C84">
              <w:rPr>
                <w:sz w:val="24"/>
                <w:szCs w:val="24"/>
              </w:rPr>
              <w:t>Доля лиц с ограниченными возможностями здоровья и инвалидов, занимающихся физической культурой и спортом, в общей численности населения данной категории муниципального образования</w:t>
            </w:r>
          </w:p>
        </w:tc>
        <w:tc>
          <w:tcPr>
            <w:tcW w:w="708" w:type="dxa"/>
          </w:tcPr>
          <w:p w:rsidR="0055067F" w:rsidRPr="00165C84" w:rsidRDefault="00D46D6A">
            <w:pPr>
              <w:jc w:val="center"/>
              <w:rPr>
                <w:sz w:val="24"/>
                <w:szCs w:val="24"/>
              </w:rPr>
            </w:pPr>
            <w:r w:rsidRPr="00165C84">
              <w:rPr>
                <w:sz w:val="24"/>
                <w:szCs w:val="24"/>
              </w:rPr>
              <w:t>%</w:t>
            </w:r>
          </w:p>
        </w:tc>
        <w:tc>
          <w:tcPr>
            <w:tcW w:w="1628" w:type="dxa"/>
          </w:tcPr>
          <w:p w:rsidR="0055067F" w:rsidRPr="005F7F6C" w:rsidRDefault="00BA0CD6" w:rsidP="00BA0CD6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2,62</w:t>
            </w:r>
          </w:p>
        </w:tc>
        <w:tc>
          <w:tcPr>
            <w:tcW w:w="1052" w:type="dxa"/>
          </w:tcPr>
          <w:p w:rsidR="0055067F" w:rsidRPr="005F7F6C" w:rsidRDefault="00BA0CD6" w:rsidP="00BA0CD6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2,67</w:t>
            </w:r>
          </w:p>
        </w:tc>
        <w:tc>
          <w:tcPr>
            <w:tcW w:w="1077" w:type="dxa"/>
          </w:tcPr>
          <w:p w:rsidR="0055067F" w:rsidRPr="005F7F6C" w:rsidRDefault="00BA0CD6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2,75</w:t>
            </w:r>
          </w:p>
        </w:tc>
        <w:tc>
          <w:tcPr>
            <w:tcW w:w="1079" w:type="dxa"/>
          </w:tcPr>
          <w:p w:rsidR="0055067F" w:rsidRPr="005F7F6C" w:rsidRDefault="00BA0CD6">
            <w:pPr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 xml:space="preserve"> 2,85</w:t>
            </w:r>
          </w:p>
        </w:tc>
        <w:tc>
          <w:tcPr>
            <w:tcW w:w="1984" w:type="dxa"/>
          </w:tcPr>
          <w:p w:rsidR="00165C84" w:rsidRPr="00165C84" w:rsidRDefault="00165C84" w:rsidP="00165C84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Управление спорта;</w:t>
            </w:r>
          </w:p>
          <w:p w:rsidR="0055067F" w:rsidRPr="00165C84" w:rsidRDefault="00165C84" w:rsidP="00165C84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СШ </w:t>
            </w:r>
            <w:r w:rsidRPr="00165C84">
              <w:rPr>
                <w:rFonts w:eastAsiaTheme="minorEastAsia"/>
                <w:sz w:val="24"/>
                <w:szCs w:val="24"/>
              </w:rPr>
              <w:t>«Саулык»</w:t>
            </w:r>
          </w:p>
        </w:tc>
      </w:tr>
      <w:tr w:rsidR="0055067F" w:rsidRPr="00C166E5" w:rsidTr="00A51D1C">
        <w:trPr>
          <w:trHeight w:val="457"/>
        </w:trPr>
        <w:tc>
          <w:tcPr>
            <w:tcW w:w="567" w:type="dxa"/>
          </w:tcPr>
          <w:p w:rsidR="0055067F" w:rsidRPr="00165C84" w:rsidRDefault="00D46D6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3906" w:type="dxa"/>
            <w:gridSpan w:val="7"/>
          </w:tcPr>
          <w:p w:rsidR="0055067F" w:rsidRPr="005F7F6C" w:rsidRDefault="00D46D6A" w:rsidP="00A51D1C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5F7F6C">
              <w:rPr>
                <w:rFonts w:eastAsiaTheme="minorEastAsia"/>
                <w:sz w:val="24"/>
                <w:szCs w:val="24"/>
              </w:rPr>
              <w:t xml:space="preserve">Количество </w:t>
            </w:r>
            <w:proofErr w:type="gramStart"/>
            <w:r w:rsidRPr="005F7F6C">
              <w:rPr>
                <w:rFonts w:eastAsiaTheme="minorEastAsia"/>
                <w:sz w:val="24"/>
                <w:szCs w:val="24"/>
              </w:rPr>
              <w:t>физкультурных спортивных мероприятий</w:t>
            </w:r>
            <w:proofErr w:type="gramEnd"/>
            <w:r w:rsidRPr="005F7F6C">
              <w:rPr>
                <w:rFonts w:eastAsiaTheme="minorEastAsia"/>
                <w:sz w:val="24"/>
                <w:szCs w:val="24"/>
              </w:rPr>
              <w:t xml:space="preserve"> направленных популяризацию здорового образа жизни среди различных слоев населения</w:t>
            </w:r>
          </w:p>
        </w:tc>
      </w:tr>
      <w:tr w:rsidR="0055067F" w:rsidRPr="00C166E5" w:rsidTr="00165C84">
        <w:trPr>
          <w:trHeight w:val="900"/>
        </w:trPr>
        <w:tc>
          <w:tcPr>
            <w:tcW w:w="567" w:type="dxa"/>
          </w:tcPr>
          <w:p w:rsidR="0055067F" w:rsidRPr="00165C84" w:rsidRDefault="00D46D6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4.1</w:t>
            </w:r>
          </w:p>
        </w:tc>
        <w:tc>
          <w:tcPr>
            <w:tcW w:w="6378" w:type="dxa"/>
          </w:tcPr>
          <w:p w:rsidR="0055067F" w:rsidRPr="00165C84" w:rsidRDefault="00D46D6A">
            <w:pPr>
              <w:rPr>
                <w:sz w:val="24"/>
                <w:szCs w:val="24"/>
              </w:rPr>
            </w:pPr>
            <w:r w:rsidRPr="00165C84">
              <w:rPr>
                <w:sz w:val="24"/>
                <w:szCs w:val="24"/>
              </w:rPr>
              <w:t>Количество проведенных спортивно-массовых мероприятий и соревнований по видам спорта в муниципальном образовании</w:t>
            </w:r>
          </w:p>
        </w:tc>
        <w:tc>
          <w:tcPr>
            <w:tcW w:w="708" w:type="dxa"/>
          </w:tcPr>
          <w:p w:rsidR="0055067F" w:rsidRPr="00165C84" w:rsidRDefault="00D46D6A">
            <w:pPr>
              <w:jc w:val="center"/>
              <w:rPr>
                <w:sz w:val="24"/>
                <w:szCs w:val="24"/>
              </w:rPr>
            </w:pPr>
            <w:r w:rsidRPr="00165C84">
              <w:rPr>
                <w:sz w:val="24"/>
                <w:szCs w:val="24"/>
              </w:rPr>
              <w:t>Ед.</w:t>
            </w:r>
          </w:p>
        </w:tc>
        <w:tc>
          <w:tcPr>
            <w:tcW w:w="1628" w:type="dxa"/>
          </w:tcPr>
          <w:p w:rsidR="0055067F" w:rsidRPr="005F7F6C" w:rsidRDefault="001D2DF3" w:rsidP="001D2DF3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90</w:t>
            </w:r>
          </w:p>
        </w:tc>
        <w:tc>
          <w:tcPr>
            <w:tcW w:w="1052" w:type="dxa"/>
          </w:tcPr>
          <w:p w:rsidR="0055067F" w:rsidRPr="005F7F6C" w:rsidRDefault="001D2DF3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92</w:t>
            </w:r>
          </w:p>
        </w:tc>
        <w:tc>
          <w:tcPr>
            <w:tcW w:w="1077" w:type="dxa"/>
          </w:tcPr>
          <w:p w:rsidR="0055067F" w:rsidRPr="005F7F6C" w:rsidRDefault="001D2DF3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94</w:t>
            </w:r>
          </w:p>
        </w:tc>
        <w:tc>
          <w:tcPr>
            <w:tcW w:w="1079" w:type="dxa"/>
          </w:tcPr>
          <w:p w:rsidR="0055067F" w:rsidRPr="005F7F6C" w:rsidRDefault="00D46D6A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95</w:t>
            </w:r>
          </w:p>
        </w:tc>
        <w:tc>
          <w:tcPr>
            <w:tcW w:w="1984" w:type="dxa"/>
          </w:tcPr>
          <w:p w:rsidR="00165C84" w:rsidRPr="00165C84" w:rsidRDefault="00165C84" w:rsidP="00165C84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Управление спорта;</w:t>
            </w:r>
          </w:p>
          <w:p w:rsidR="0055067F" w:rsidRPr="00165C84" w:rsidRDefault="00165C84" w:rsidP="00165C84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СШ </w:t>
            </w:r>
            <w:r w:rsidRPr="00165C84">
              <w:rPr>
                <w:rFonts w:eastAsiaTheme="minorEastAsia"/>
                <w:sz w:val="24"/>
                <w:szCs w:val="24"/>
              </w:rPr>
              <w:t>«Саулык»</w:t>
            </w:r>
          </w:p>
        </w:tc>
      </w:tr>
      <w:tr w:rsidR="0055067F" w:rsidRPr="00C166E5" w:rsidTr="009E7FDF">
        <w:tc>
          <w:tcPr>
            <w:tcW w:w="567" w:type="dxa"/>
          </w:tcPr>
          <w:p w:rsidR="0055067F" w:rsidRPr="00165C84" w:rsidRDefault="00A51D1C">
            <w:pPr>
              <w:widowControl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4.2</w:t>
            </w:r>
          </w:p>
        </w:tc>
        <w:tc>
          <w:tcPr>
            <w:tcW w:w="6378" w:type="dxa"/>
          </w:tcPr>
          <w:p w:rsidR="0055067F" w:rsidRPr="00165C84" w:rsidRDefault="00D46D6A" w:rsidP="00A51D1C">
            <w:pPr>
              <w:widowControl w:val="0"/>
              <w:rPr>
                <w:color w:val="333333"/>
                <w:sz w:val="24"/>
                <w:szCs w:val="24"/>
              </w:rPr>
            </w:pPr>
            <w:r w:rsidRPr="00165C84">
              <w:rPr>
                <w:color w:val="333333"/>
                <w:sz w:val="24"/>
                <w:szCs w:val="24"/>
              </w:rPr>
              <w:t>Выполнение</w:t>
            </w:r>
            <w:r w:rsidR="00A51D1C">
              <w:rPr>
                <w:color w:val="333333"/>
                <w:sz w:val="24"/>
                <w:szCs w:val="24"/>
              </w:rPr>
              <w:t xml:space="preserve"> </w:t>
            </w:r>
            <w:r w:rsidRPr="00165C84">
              <w:rPr>
                <w:color w:val="333333"/>
                <w:sz w:val="24"/>
                <w:szCs w:val="24"/>
              </w:rPr>
              <w:t>муниципального задания</w:t>
            </w:r>
            <w:r w:rsidR="00933CFF">
              <w:rPr>
                <w:color w:val="333333"/>
                <w:sz w:val="24"/>
                <w:szCs w:val="24"/>
              </w:rPr>
              <w:t xml:space="preserve"> </w:t>
            </w:r>
            <w:r w:rsidRPr="00165C84">
              <w:rPr>
                <w:color w:val="333333"/>
                <w:sz w:val="24"/>
                <w:szCs w:val="24"/>
              </w:rPr>
              <w:t>учреждениями спорта</w:t>
            </w:r>
          </w:p>
        </w:tc>
        <w:tc>
          <w:tcPr>
            <w:tcW w:w="708" w:type="dxa"/>
          </w:tcPr>
          <w:p w:rsidR="0055067F" w:rsidRPr="00165C8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628" w:type="dxa"/>
          </w:tcPr>
          <w:p w:rsidR="0055067F" w:rsidRPr="005F7F6C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5F7F6C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052" w:type="dxa"/>
          </w:tcPr>
          <w:p w:rsidR="0055067F" w:rsidRPr="005F7F6C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5F7F6C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077" w:type="dxa"/>
          </w:tcPr>
          <w:p w:rsidR="0055067F" w:rsidRPr="005F7F6C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5F7F6C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079" w:type="dxa"/>
          </w:tcPr>
          <w:p w:rsidR="0055067F" w:rsidRPr="005F7F6C" w:rsidRDefault="00D46D6A" w:rsidP="009E7FD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5F7F6C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55067F" w:rsidRPr="00165C84" w:rsidRDefault="00165C84" w:rsidP="00165C84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 xml:space="preserve">МБУ ДО </w:t>
            </w:r>
            <w:r>
              <w:rPr>
                <w:rFonts w:eastAsiaTheme="minorEastAsia"/>
                <w:sz w:val="24"/>
                <w:szCs w:val="24"/>
              </w:rPr>
              <w:t xml:space="preserve">СШ </w:t>
            </w:r>
            <w:r w:rsidRPr="00165C84">
              <w:rPr>
                <w:rFonts w:eastAsiaTheme="minorEastAsia"/>
                <w:sz w:val="24"/>
                <w:szCs w:val="24"/>
              </w:rPr>
              <w:t>«Саулык»</w:t>
            </w:r>
          </w:p>
        </w:tc>
      </w:tr>
      <w:tr w:rsidR="0055067F" w:rsidRPr="00C166E5" w:rsidTr="009E7FDF">
        <w:tc>
          <w:tcPr>
            <w:tcW w:w="567" w:type="dxa"/>
          </w:tcPr>
          <w:p w:rsidR="0055067F" w:rsidRPr="00165C84" w:rsidRDefault="00D46D6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3906" w:type="dxa"/>
            <w:gridSpan w:val="7"/>
          </w:tcPr>
          <w:p w:rsidR="0055067F" w:rsidRPr="005F7F6C" w:rsidRDefault="00D46D6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5F7F6C">
              <w:rPr>
                <w:rFonts w:eastAsiaTheme="minorEastAsia"/>
                <w:sz w:val="24"/>
                <w:szCs w:val="24"/>
              </w:rPr>
              <w:t>Поддержка молодых специалистов в сельской местности</w:t>
            </w:r>
          </w:p>
        </w:tc>
      </w:tr>
      <w:tr w:rsidR="0055067F" w:rsidRPr="00C166E5" w:rsidTr="009E7FDF">
        <w:tc>
          <w:tcPr>
            <w:tcW w:w="567" w:type="dxa"/>
          </w:tcPr>
          <w:p w:rsidR="0055067F" w:rsidRPr="00165C84" w:rsidRDefault="00D46D6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5.1</w:t>
            </w:r>
          </w:p>
        </w:tc>
        <w:tc>
          <w:tcPr>
            <w:tcW w:w="6378" w:type="dxa"/>
          </w:tcPr>
          <w:p w:rsidR="0055067F" w:rsidRPr="00933CFF" w:rsidRDefault="00D46D6A">
            <w:pPr>
              <w:widowControl w:val="0"/>
              <w:rPr>
                <w:sz w:val="24"/>
                <w:szCs w:val="24"/>
              </w:rPr>
            </w:pPr>
            <w:r w:rsidRPr="00933CFF">
              <w:rPr>
                <w:sz w:val="24"/>
                <w:szCs w:val="24"/>
              </w:rPr>
              <w:t>Доля доведения средней заработной платы инструкторов по спорту и тренеров 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708" w:type="dxa"/>
          </w:tcPr>
          <w:p w:rsidR="0055067F" w:rsidRPr="00165C8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628" w:type="dxa"/>
          </w:tcPr>
          <w:p w:rsidR="0055067F" w:rsidRPr="005F7F6C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5F7F6C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052" w:type="dxa"/>
          </w:tcPr>
          <w:p w:rsidR="0055067F" w:rsidRPr="005F7F6C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5F7F6C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077" w:type="dxa"/>
          </w:tcPr>
          <w:p w:rsidR="0055067F" w:rsidRPr="005F7F6C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5F7F6C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079" w:type="dxa"/>
          </w:tcPr>
          <w:p w:rsidR="0055067F" w:rsidRPr="005F7F6C" w:rsidRDefault="00D46D6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5F7F6C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55067F" w:rsidRPr="00165C84" w:rsidRDefault="00D46D6A" w:rsidP="00165C84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Управление спорта</w:t>
            </w:r>
          </w:p>
        </w:tc>
      </w:tr>
      <w:tr w:rsidR="0055067F" w:rsidRPr="00C166E5" w:rsidTr="009E7FDF">
        <w:tc>
          <w:tcPr>
            <w:tcW w:w="567" w:type="dxa"/>
          </w:tcPr>
          <w:p w:rsidR="0055067F" w:rsidRPr="00165C84" w:rsidRDefault="00D46D6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5.2</w:t>
            </w:r>
          </w:p>
        </w:tc>
        <w:tc>
          <w:tcPr>
            <w:tcW w:w="6378" w:type="dxa"/>
          </w:tcPr>
          <w:p w:rsidR="0055067F" w:rsidRPr="00933CFF" w:rsidRDefault="00D46D6A">
            <w:pPr>
              <w:widowControl w:val="0"/>
              <w:rPr>
                <w:sz w:val="24"/>
                <w:szCs w:val="24"/>
              </w:rPr>
            </w:pPr>
            <w:r w:rsidRPr="00933CFF">
              <w:rPr>
                <w:sz w:val="24"/>
                <w:szCs w:val="24"/>
              </w:rPr>
              <w:t>Доля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708" w:type="dxa"/>
          </w:tcPr>
          <w:p w:rsidR="0055067F" w:rsidRPr="00165C8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628" w:type="dxa"/>
          </w:tcPr>
          <w:p w:rsidR="0055067F" w:rsidRPr="005F7F6C" w:rsidRDefault="002050B4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5F7F6C">
              <w:rPr>
                <w:rFonts w:eastAsiaTheme="minorEastAsia"/>
                <w:sz w:val="24"/>
                <w:szCs w:val="24"/>
              </w:rPr>
              <w:t>1,93</w:t>
            </w:r>
          </w:p>
        </w:tc>
        <w:tc>
          <w:tcPr>
            <w:tcW w:w="1052" w:type="dxa"/>
          </w:tcPr>
          <w:p w:rsidR="0055067F" w:rsidRPr="005F7F6C" w:rsidRDefault="002050B4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5F7F6C">
              <w:rPr>
                <w:rFonts w:eastAsiaTheme="minorEastAsia"/>
                <w:sz w:val="24"/>
                <w:szCs w:val="24"/>
              </w:rPr>
              <w:t>1,93</w:t>
            </w:r>
          </w:p>
        </w:tc>
        <w:tc>
          <w:tcPr>
            <w:tcW w:w="1077" w:type="dxa"/>
          </w:tcPr>
          <w:p w:rsidR="0055067F" w:rsidRPr="005F7F6C" w:rsidRDefault="002050B4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5F7F6C">
              <w:rPr>
                <w:rFonts w:eastAsiaTheme="minorEastAsia"/>
                <w:sz w:val="24"/>
                <w:szCs w:val="24"/>
              </w:rPr>
              <w:t>1,93</w:t>
            </w:r>
          </w:p>
        </w:tc>
        <w:tc>
          <w:tcPr>
            <w:tcW w:w="1079" w:type="dxa"/>
          </w:tcPr>
          <w:p w:rsidR="0055067F" w:rsidRPr="005F7F6C" w:rsidRDefault="00345C73" w:rsidP="002050B4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5F7F6C">
              <w:rPr>
                <w:rFonts w:eastAsiaTheme="minorEastAsia"/>
                <w:sz w:val="24"/>
                <w:szCs w:val="24"/>
              </w:rPr>
              <w:t>1</w:t>
            </w:r>
            <w:r w:rsidR="002050B4" w:rsidRPr="005F7F6C">
              <w:rPr>
                <w:rFonts w:eastAsiaTheme="minorEastAsia"/>
                <w:sz w:val="24"/>
                <w:szCs w:val="24"/>
              </w:rPr>
              <w:t>,93</w:t>
            </w:r>
          </w:p>
        </w:tc>
        <w:tc>
          <w:tcPr>
            <w:tcW w:w="1984" w:type="dxa"/>
          </w:tcPr>
          <w:p w:rsidR="0055067F" w:rsidRPr="00165C84" w:rsidRDefault="00D46D6A" w:rsidP="00165C84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165C84">
              <w:rPr>
                <w:rFonts w:eastAsiaTheme="minorEastAsia"/>
                <w:sz w:val="24"/>
                <w:szCs w:val="24"/>
              </w:rPr>
              <w:t>Управление спорта</w:t>
            </w:r>
          </w:p>
          <w:p w:rsidR="0055067F" w:rsidRPr="00165C84" w:rsidRDefault="0055067F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55067F" w:rsidRPr="00AD2516" w:rsidRDefault="005506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5067F" w:rsidRPr="00AD2516" w:rsidRDefault="00D46D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D2516">
        <w:rPr>
          <w:rFonts w:ascii="Times New Roman" w:hAnsi="Times New Roman" w:cs="Times New Roman"/>
          <w:sz w:val="28"/>
          <w:szCs w:val="28"/>
        </w:rPr>
        <w:lastRenderedPageBreak/>
        <w:t>3. План достижения показателей</w:t>
      </w:r>
      <w:r w:rsidR="00751B2C">
        <w:rPr>
          <w:rFonts w:ascii="Times New Roman" w:hAnsi="Times New Roman" w:cs="Times New Roman"/>
          <w:sz w:val="28"/>
          <w:szCs w:val="28"/>
        </w:rPr>
        <w:t xml:space="preserve"> </w:t>
      </w:r>
      <w:r w:rsidRPr="00AD2516">
        <w:rPr>
          <w:rFonts w:ascii="Times New Roman" w:hAnsi="Times New Roman" w:cs="Times New Roman"/>
          <w:sz w:val="28"/>
          <w:szCs w:val="28"/>
        </w:rPr>
        <w:t>муниципальной программы *</w:t>
      </w:r>
    </w:p>
    <w:p w:rsidR="0055067F" w:rsidRPr="00AD2516" w:rsidRDefault="005506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5067F" w:rsidRPr="00AD2516" w:rsidRDefault="005506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0"/>
        <w:gridCol w:w="4678"/>
        <w:gridCol w:w="851"/>
        <w:gridCol w:w="603"/>
        <w:gridCol w:w="623"/>
        <w:gridCol w:w="709"/>
        <w:gridCol w:w="773"/>
        <w:gridCol w:w="773"/>
        <w:gridCol w:w="774"/>
        <w:gridCol w:w="773"/>
        <w:gridCol w:w="773"/>
        <w:gridCol w:w="577"/>
        <w:gridCol w:w="634"/>
        <w:gridCol w:w="784"/>
        <w:gridCol w:w="992"/>
      </w:tblGrid>
      <w:tr w:rsidR="0055067F" w:rsidRPr="00AD2516" w:rsidTr="00A51D1C">
        <w:trPr>
          <w:jc w:val="center"/>
        </w:trPr>
        <w:tc>
          <w:tcPr>
            <w:tcW w:w="420" w:type="dxa"/>
            <w:vMerge w:val="restart"/>
            <w:vAlign w:val="center"/>
          </w:tcPr>
          <w:p w:rsidR="0055067F" w:rsidRPr="00AD2516" w:rsidRDefault="00D46D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516">
              <w:rPr>
                <w:rFonts w:ascii="Times New Roman" w:hAnsi="Times New Roman" w:cs="Times New Roman"/>
              </w:rPr>
              <w:t>N</w:t>
            </w:r>
          </w:p>
          <w:p w:rsidR="0055067F" w:rsidRPr="00AD2516" w:rsidRDefault="00D46D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51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678" w:type="dxa"/>
            <w:vMerge w:val="restart"/>
            <w:vAlign w:val="center"/>
          </w:tcPr>
          <w:p w:rsidR="0055067F" w:rsidRPr="00AD2516" w:rsidRDefault="00D46D6A" w:rsidP="001304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516">
              <w:rPr>
                <w:rFonts w:ascii="Times New Roman" w:hAnsi="Times New Roman" w:cs="Times New Roman"/>
              </w:rPr>
              <w:t>П</w:t>
            </w:r>
            <w:r w:rsidR="00130405">
              <w:rPr>
                <w:rFonts w:ascii="Times New Roman" w:hAnsi="Times New Roman" w:cs="Times New Roman"/>
              </w:rPr>
              <w:t>о</w:t>
            </w:r>
            <w:r w:rsidRPr="00AD2516">
              <w:rPr>
                <w:rFonts w:ascii="Times New Roman" w:hAnsi="Times New Roman" w:cs="Times New Roman"/>
              </w:rPr>
              <w:t>казатели муниципальной 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55067F" w:rsidRPr="00AD2516" w:rsidRDefault="00D46D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51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796" w:type="dxa"/>
            <w:gridSpan w:val="11"/>
            <w:vAlign w:val="center"/>
          </w:tcPr>
          <w:p w:rsidR="0055067F" w:rsidRPr="000547C8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7C8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992" w:type="dxa"/>
            <w:vAlign w:val="center"/>
          </w:tcPr>
          <w:p w:rsidR="0055067F" w:rsidRPr="00AD2516" w:rsidRDefault="00D46D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516">
              <w:rPr>
                <w:rFonts w:ascii="Times New Roman" w:hAnsi="Times New Roman" w:cs="Times New Roman"/>
              </w:rPr>
              <w:t>На конец</w:t>
            </w:r>
          </w:p>
          <w:p w:rsidR="0055067F" w:rsidRPr="00AD2516" w:rsidRDefault="00A51D1C" w:rsidP="00A51D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 года </w:t>
            </w:r>
          </w:p>
        </w:tc>
      </w:tr>
      <w:tr w:rsidR="0055067F" w:rsidRPr="00AD2516" w:rsidTr="00A51D1C">
        <w:trPr>
          <w:trHeight w:val="239"/>
          <w:jc w:val="center"/>
        </w:trPr>
        <w:tc>
          <w:tcPr>
            <w:tcW w:w="420" w:type="dxa"/>
            <w:vMerge/>
            <w:vAlign w:val="center"/>
          </w:tcPr>
          <w:p w:rsidR="0055067F" w:rsidRPr="00AD2516" w:rsidRDefault="00550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vAlign w:val="center"/>
          </w:tcPr>
          <w:p w:rsidR="0055067F" w:rsidRPr="00AD2516" w:rsidRDefault="00550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5067F" w:rsidRPr="00AD2516" w:rsidRDefault="00550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vAlign w:val="center"/>
          </w:tcPr>
          <w:p w:rsidR="0055067F" w:rsidRPr="00AD2516" w:rsidRDefault="00D46D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51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3" w:type="dxa"/>
            <w:vAlign w:val="center"/>
          </w:tcPr>
          <w:p w:rsidR="0055067F" w:rsidRPr="00AD2516" w:rsidRDefault="00D46D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51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vAlign w:val="center"/>
          </w:tcPr>
          <w:p w:rsidR="0055067F" w:rsidRPr="00AD2516" w:rsidRDefault="00D46D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51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73" w:type="dxa"/>
            <w:vAlign w:val="center"/>
          </w:tcPr>
          <w:p w:rsidR="0055067F" w:rsidRPr="00AD2516" w:rsidRDefault="00D46D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51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73" w:type="dxa"/>
            <w:vAlign w:val="center"/>
          </w:tcPr>
          <w:p w:rsidR="0055067F" w:rsidRPr="00AD2516" w:rsidRDefault="00D46D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51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74" w:type="dxa"/>
            <w:vAlign w:val="center"/>
          </w:tcPr>
          <w:p w:rsidR="0055067F" w:rsidRPr="00AD2516" w:rsidRDefault="00D46D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516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73" w:type="dxa"/>
            <w:vAlign w:val="center"/>
          </w:tcPr>
          <w:p w:rsidR="0055067F" w:rsidRPr="00AD2516" w:rsidRDefault="00D46D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51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73" w:type="dxa"/>
            <w:vAlign w:val="center"/>
          </w:tcPr>
          <w:p w:rsidR="0055067F" w:rsidRPr="00AD2516" w:rsidRDefault="00D46D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51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77" w:type="dxa"/>
            <w:vAlign w:val="center"/>
          </w:tcPr>
          <w:p w:rsidR="0055067F" w:rsidRPr="00AD2516" w:rsidRDefault="00D46D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51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634" w:type="dxa"/>
            <w:vAlign w:val="center"/>
          </w:tcPr>
          <w:p w:rsidR="0055067F" w:rsidRPr="00AD2516" w:rsidRDefault="00D46D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5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4" w:type="dxa"/>
            <w:vAlign w:val="center"/>
          </w:tcPr>
          <w:p w:rsidR="0055067F" w:rsidRPr="00AD2516" w:rsidRDefault="00D46D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51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55067F" w:rsidRPr="00AD2516" w:rsidRDefault="008C5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55067F" w:rsidRPr="00AD2516" w:rsidTr="00A51D1C">
        <w:trPr>
          <w:trHeight w:val="47"/>
          <w:jc w:val="center"/>
        </w:trPr>
        <w:tc>
          <w:tcPr>
            <w:tcW w:w="420" w:type="dxa"/>
            <w:vAlign w:val="center"/>
          </w:tcPr>
          <w:p w:rsidR="0055067F" w:rsidRPr="000547C8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7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vAlign w:val="center"/>
          </w:tcPr>
          <w:p w:rsidR="0055067F" w:rsidRPr="000547C8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7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55067F" w:rsidRPr="000547C8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7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3" w:type="dxa"/>
            <w:vAlign w:val="center"/>
          </w:tcPr>
          <w:p w:rsidR="0055067F" w:rsidRPr="000547C8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7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3" w:type="dxa"/>
            <w:vAlign w:val="center"/>
          </w:tcPr>
          <w:p w:rsidR="0055067F" w:rsidRPr="000547C8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7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55067F" w:rsidRPr="000547C8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7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3" w:type="dxa"/>
            <w:vAlign w:val="center"/>
          </w:tcPr>
          <w:p w:rsidR="0055067F" w:rsidRPr="000547C8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7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3" w:type="dxa"/>
            <w:vAlign w:val="center"/>
          </w:tcPr>
          <w:p w:rsidR="0055067F" w:rsidRPr="000547C8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7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4" w:type="dxa"/>
            <w:vAlign w:val="center"/>
          </w:tcPr>
          <w:p w:rsidR="0055067F" w:rsidRPr="000547C8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7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3" w:type="dxa"/>
            <w:vAlign w:val="center"/>
          </w:tcPr>
          <w:p w:rsidR="0055067F" w:rsidRPr="000547C8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7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73" w:type="dxa"/>
            <w:vAlign w:val="center"/>
          </w:tcPr>
          <w:p w:rsidR="0055067F" w:rsidRPr="000547C8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7C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77" w:type="dxa"/>
            <w:vAlign w:val="center"/>
          </w:tcPr>
          <w:p w:rsidR="0055067F" w:rsidRPr="000547C8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7C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4" w:type="dxa"/>
            <w:vAlign w:val="center"/>
          </w:tcPr>
          <w:p w:rsidR="0055067F" w:rsidRPr="000547C8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7C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84" w:type="dxa"/>
            <w:vAlign w:val="center"/>
          </w:tcPr>
          <w:p w:rsidR="0055067F" w:rsidRPr="000547C8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7C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55067F" w:rsidRPr="000547C8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7C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5067F" w:rsidRPr="00AD2516" w:rsidTr="00A51D1C">
        <w:trPr>
          <w:jc w:val="center"/>
        </w:trPr>
        <w:tc>
          <w:tcPr>
            <w:tcW w:w="420" w:type="dxa"/>
          </w:tcPr>
          <w:p w:rsidR="0055067F" w:rsidRPr="000547C8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55067F" w:rsidRPr="000547C8" w:rsidRDefault="00D46D6A">
            <w:pPr>
              <w:rPr>
                <w:sz w:val="24"/>
                <w:szCs w:val="24"/>
              </w:rPr>
            </w:pPr>
            <w:r w:rsidRPr="000547C8">
              <w:rPr>
                <w:sz w:val="24"/>
                <w:szCs w:val="24"/>
              </w:rPr>
              <w:t>Доля населения, систематически занимающегося физической культурой и спортом, в общей численности доля жителей</w:t>
            </w:r>
          </w:p>
        </w:tc>
        <w:tc>
          <w:tcPr>
            <w:tcW w:w="851" w:type="dxa"/>
            <w:vAlign w:val="center"/>
          </w:tcPr>
          <w:p w:rsidR="0055067F" w:rsidRPr="000547C8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7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3" w:type="dxa"/>
            <w:vAlign w:val="center"/>
          </w:tcPr>
          <w:p w:rsidR="0055067F" w:rsidRPr="005F7F6C" w:rsidRDefault="00A51D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6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3" w:type="dxa"/>
            <w:vAlign w:val="center"/>
          </w:tcPr>
          <w:p w:rsidR="0055067F" w:rsidRPr="005F7F6C" w:rsidRDefault="00A51D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6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vAlign w:val="center"/>
          </w:tcPr>
          <w:p w:rsidR="0055067F" w:rsidRPr="005F7F6C" w:rsidRDefault="00A51D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73" w:type="dxa"/>
            <w:vAlign w:val="center"/>
          </w:tcPr>
          <w:p w:rsidR="0055067F" w:rsidRPr="005F7F6C" w:rsidRDefault="00A51D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6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3" w:type="dxa"/>
            <w:vAlign w:val="center"/>
          </w:tcPr>
          <w:p w:rsidR="0055067F" w:rsidRPr="005F7F6C" w:rsidRDefault="00A51D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6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74" w:type="dxa"/>
            <w:vAlign w:val="center"/>
          </w:tcPr>
          <w:p w:rsidR="0055067F" w:rsidRPr="005F7F6C" w:rsidRDefault="00A51D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6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73" w:type="dxa"/>
            <w:vAlign w:val="center"/>
          </w:tcPr>
          <w:p w:rsidR="0055067F" w:rsidRPr="005F7F6C" w:rsidRDefault="00A51D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6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73" w:type="dxa"/>
            <w:vAlign w:val="center"/>
          </w:tcPr>
          <w:p w:rsidR="0055067F" w:rsidRPr="005F7F6C" w:rsidRDefault="00A51D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6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77" w:type="dxa"/>
            <w:vAlign w:val="center"/>
          </w:tcPr>
          <w:p w:rsidR="0055067F" w:rsidRPr="005F7F6C" w:rsidRDefault="00A51D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6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34" w:type="dxa"/>
            <w:vAlign w:val="center"/>
          </w:tcPr>
          <w:p w:rsidR="0055067F" w:rsidRPr="005F7F6C" w:rsidRDefault="00A51D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6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4" w:type="dxa"/>
            <w:vAlign w:val="center"/>
          </w:tcPr>
          <w:p w:rsidR="0055067F" w:rsidRPr="005F7F6C" w:rsidRDefault="00A51D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6C">
              <w:rPr>
                <w:rFonts w:ascii="Times New Roman" w:hAnsi="Times New Roman" w:cs="Times New Roman"/>
                <w:sz w:val="24"/>
                <w:szCs w:val="24"/>
              </w:rPr>
              <w:t>60,85</w:t>
            </w:r>
          </w:p>
        </w:tc>
        <w:tc>
          <w:tcPr>
            <w:tcW w:w="992" w:type="dxa"/>
            <w:vAlign w:val="center"/>
          </w:tcPr>
          <w:p w:rsidR="0055067F" w:rsidRPr="005F7F6C" w:rsidRDefault="00A51D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6C">
              <w:rPr>
                <w:rFonts w:ascii="Times New Roman" w:hAnsi="Times New Roman" w:cs="Times New Roman"/>
                <w:sz w:val="24"/>
                <w:szCs w:val="24"/>
              </w:rPr>
              <w:t>60,85</w:t>
            </w:r>
          </w:p>
        </w:tc>
      </w:tr>
      <w:tr w:rsidR="0055067F" w:rsidRPr="00AD2516" w:rsidTr="00A51D1C">
        <w:trPr>
          <w:jc w:val="center"/>
        </w:trPr>
        <w:tc>
          <w:tcPr>
            <w:tcW w:w="420" w:type="dxa"/>
          </w:tcPr>
          <w:p w:rsidR="0055067F" w:rsidRPr="000547C8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7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55067F" w:rsidRPr="000547C8" w:rsidRDefault="00D46D6A">
            <w:pPr>
              <w:rPr>
                <w:sz w:val="24"/>
                <w:szCs w:val="24"/>
              </w:rPr>
            </w:pPr>
            <w:r w:rsidRPr="000547C8">
              <w:rPr>
                <w:sz w:val="24"/>
                <w:szCs w:val="24"/>
              </w:rPr>
              <w:t>Доля граждан среднего возраста, систематически занимающихся физической культурой и спортом</w:t>
            </w:r>
          </w:p>
        </w:tc>
        <w:tc>
          <w:tcPr>
            <w:tcW w:w="851" w:type="dxa"/>
            <w:vAlign w:val="center"/>
          </w:tcPr>
          <w:p w:rsidR="0055067F" w:rsidRPr="000547C8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7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3" w:type="dxa"/>
            <w:vAlign w:val="center"/>
          </w:tcPr>
          <w:p w:rsidR="0055067F" w:rsidRPr="005F7F6C" w:rsidRDefault="008C555B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49</w:t>
            </w:r>
          </w:p>
        </w:tc>
        <w:tc>
          <w:tcPr>
            <w:tcW w:w="623" w:type="dxa"/>
            <w:vAlign w:val="center"/>
          </w:tcPr>
          <w:p w:rsidR="0055067F" w:rsidRPr="005F7F6C" w:rsidRDefault="008C555B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55067F" w:rsidRPr="005F7F6C" w:rsidRDefault="008C555B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50,2</w:t>
            </w:r>
          </w:p>
        </w:tc>
        <w:tc>
          <w:tcPr>
            <w:tcW w:w="773" w:type="dxa"/>
            <w:vAlign w:val="center"/>
          </w:tcPr>
          <w:p w:rsidR="0055067F" w:rsidRPr="005F7F6C" w:rsidRDefault="008C555B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51,8</w:t>
            </w:r>
          </w:p>
        </w:tc>
        <w:tc>
          <w:tcPr>
            <w:tcW w:w="773" w:type="dxa"/>
            <w:vAlign w:val="center"/>
          </w:tcPr>
          <w:p w:rsidR="0055067F" w:rsidRPr="005F7F6C" w:rsidRDefault="008C555B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52</w:t>
            </w:r>
          </w:p>
        </w:tc>
        <w:tc>
          <w:tcPr>
            <w:tcW w:w="774" w:type="dxa"/>
            <w:vAlign w:val="center"/>
          </w:tcPr>
          <w:p w:rsidR="0055067F" w:rsidRPr="005F7F6C" w:rsidRDefault="008C555B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54</w:t>
            </w:r>
          </w:p>
        </w:tc>
        <w:tc>
          <w:tcPr>
            <w:tcW w:w="773" w:type="dxa"/>
            <w:vAlign w:val="center"/>
          </w:tcPr>
          <w:p w:rsidR="0055067F" w:rsidRPr="005F7F6C" w:rsidRDefault="008C555B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54</w:t>
            </w:r>
          </w:p>
        </w:tc>
        <w:tc>
          <w:tcPr>
            <w:tcW w:w="773" w:type="dxa"/>
            <w:vAlign w:val="center"/>
          </w:tcPr>
          <w:p w:rsidR="0055067F" w:rsidRPr="005F7F6C" w:rsidRDefault="008C555B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54</w:t>
            </w:r>
          </w:p>
        </w:tc>
        <w:tc>
          <w:tcPr>
            <w:tcW w:w="577" w:type="dxa"/>
            <w:vAlign w:val="center"/>
          </w:tcPr>
          <w:p w:rsidR="0055067F" w:rsidRPr="005F7F6C" w:rsidRDefault="008C555B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54</w:t>
            </w:r>
          </w:p>
        </w:tc>
        <w:tc>
          <w:tcPr>
            <w:tcW w:w="634" w:type="dxa"/>
            <w:vAlign w:val="center"/>
          </w:tcPr>
          <w:p w:rsidR="0055067F" w:rsidRPr="005F7F6C" w:rsidRDefault="008C555B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54</w:t>
            </w:r>
          </w:p>
        </w:tc>
        <w:tc>
          <w:tcPr>
            <w:tcW w:w="784" w:type="dxa"/>
            <w:vAlign w:val="center"/>
          </w:tcPr>
          <w:p w:rsidR="0055067F" w:rsidRPr="005F7F6C" w:rsidRDefault="008C555B" w:rsidP="008C555B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center"/>
          </w:tcPr>
          <w:p w:rsidR="0055067F" w:rsidRPr="005F7F6C" w:rsidRDefault="008C555B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54</w:t>
            </w:r>
          </w:p>
        </w:tc>
      </w:tr>
      <w:tr w:rsidR="0055067F" w:rsidRPr="00AD2516" w:rsidTr="00A51D1C">
        <w:trPr>
          <w:jc w:val="center"/>
        </w:trPr>
        <w:tc>
          <w:tcPr>
            <w:tcW w:w="420" w:type="dxa"/>
          </w:tcPr>
          <w:p w:rsidR="0055067F" w:rsidRPr="000547C8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7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55067F" w:rsidRPr="000547C8" w:rsidRDefault="00D46D6A">
            <w:pPr>
              <w:rPr>
                <w:sz w:val="24"/>
                <w:szCs w:val="24"/>
              </w:rPr>
            </w:pPr>
            <w:r w:rsidRPr="000547C8">
              <w:rPr>
                <w:sz w:val="24"/>
                <w:szCs w:val="24"/>
              </w:rPr>
              <w:t>Доля граждан старшего возраста, систематически занимающихся спортом</w:t>
            </w:r>
          </w:p>
        </w:tc>
        <w:tc>
          <w:tcPr>
            <w:tcW w:w="851" w:type="dxa"/>
            <w:vAlign w:val="center"/>
          </w:tcPr>
          <w:p w:rsidR="0055067F" w:rsidRPr="000547C8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7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3" w:type="dxa"/>
            <w:vAlign w:val="center"/>
          </w:tcPr>
          <w:p w:rsidR="0055067F" w:rsidRPr="005F7F6C" w:rsidRDefault="008C555B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21</w:t>
            </w:r>
          </w:p>
        </w:tc>
        <w:tc>
          <w:tcPr>
            <w:tcW w:w="623" w:type="dxa"/>
            <w:vAlign w:val="center"/>
          </w:tcPr>
          <w:p w:rsidR="0055067F" w:rsidRPr="005F7F6C" w:rsidRDefault="00D46D6A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55067F" w:rsidRPr="005F7F6C" w:rsidRDefault="00D46D6A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23</w:t>
            </w:r>
          </w:p>
        </w:tc>
        <w:tc>
          <w:tcPr>
            <w:tcW w:w="773" w:type="dxa"/>
            <w:vAlign w:val="center"/>
          </w:tcPr>
          <w:p w:rsidR="0055067F" w:rsidRPr="005F7F6C" w:rsidRDefault="00D46D6A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22</w:t>
            </w:r>
          </w:p>
        </w:tc>
        <w:tc>
          <w:tcPr>
            <w:tcW w:w="773" w:type="dxa"/>
            <w:vAlign w:val="center"/>
          </w:tcPr>
          <w:p w:rsidR="0055067F" w:rsidRPr="005F7F6C" w:rsidRDefault="00D46D6A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26</w:t>
            </w:r>
          </w:p>
        </w:tc>
        <w:tc>
          <w:tcPr>
            <w:tcW w:w="774" w:type="dxa"/>
            <w:vAlign w:val="center"/>
          </w:tcPr>
          <w:p w:rsidR="0055067F" w:rsidRPr="005F7F6C" w:rsidRDefault="00D46D6A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18</w:t>
            </w:r>
          </w:p>
        </w:tc>
        <w:tc>
          <w:tcPr>
            <w:tcW w:w="773" w:type="dxa"/>
            <w:vAlign w:val="center"/>
          </w:tcPr>
          <w:p w:rsidR="008C555B" w:rsidRPr="005F7F6C" w:rsidRDefault="008C555B" w:rsidP="008C555B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33</w:t>
            </w:r>
          </w:p>
        </w:tc>
        <w:tc>
          <w:tcPr>
            <w:tcW w:w="773" w:type="dxa"/>
            <w:vAlign w:val="center"/>
          </w:tcPr>
          <w:p w:rsidR="0055067F" w:rsidRPr="005F7F6C" w:rsidRDefault="008C555B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30</w:t>
            </w:r>
          </w:p>
        </w:tc>
        <w:tc>
          <w:tcPr>
            <w:tcW w:w="577" w:type="dxa"/>
            <w:vAlign w:val="center"/>
          </w:tcPr>
          <w:p w:rsidR="0055067F" w:rsidRPr="005F7F6C" w:rsidRDefault="008C555B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28</w:t>
            </w:r>
          </w:p>
        </w:tc>
        <w:tc>
          <w:tcPr>
            <w:tcW w:w="634" w:type="dxa"/>
            <w:vAlign w:val="center"/>
          </w:tcPr>
          <w:p w:rsidR="0055067F" w:rsidRPr="005F7F6C" w:rsidRDefault="008C555B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31</w:t>
            </w:r>
          </w:p>
        </w:tc>
        <w:tc>
          <w:tcPr>
            <w:tcW w:w="784" w:type="dxa"/>
            <w:vAlign w:val="center"/>
          </w:tcPr>
          <w:p w:rsidR="0055067F" w:rsidRPr="005F7F6C" w:rsidRDefault="008C555B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center"/>
          </w:tcPr>
          <w:p w:rsidR="0055067F" w:rsidRPr="005F7F6C" w:rsidRDefault="008C555B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30</w:t>
            </w:r>
          </w:p>
        </w:tc>
      </w:tr>
      <w:tr w:rsidR="0055067F" w:rsidRPr="00AD2516" w:rsidTr="00A51D1C">
        <w:trPr>
          <w:jc w:val="center"/>
        </w:trPr>
        <w:tc>
          <w:tcPr>
            <w:tcW w:w="420" w:type="dxa"/>
          </w:tcPr>
          <w:p w:rsidR="0055067F" w:rsidRPr="000547C8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7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55067F" w:rsidRPr="000547C8" w:rsidRDefault="00D46D6A">
            <w:pPr>
              <w:rPr>
                <w:sz w:val="24"/>
                <w:szCs w:val="24"/>
              </w:rPr>
            </w:pPr>
            <w:r w:rsidRPr="000547C8">
              <w:rPr>
                <w:sz w:val="24"/>
                <w:szCs w:val="24"/>
              </w:rPr>
              <w:t>Доля детей и молодежи, систематически занимающихся физической культурой и спортом</w:t>
            </w:r>
          </w:p>
        </w:tc>
        <w:tc>
          <w:tcPr>
            <w:tcW w:w="851" w:type="dxa"/>
            <w:vAlign w:val="center"/>
          </w:tcPr>
          <w:p w:rsidR="0055067F" w:rsidRPr="000547C8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7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3" w:type="dxa"/>
          </w:tcPr>
          <w:p w:rsidR="0055067F" w:rsidRPr="005F7F6C" w:rsidRDefault="008C555B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85</w:t>
            </w:r>
          </w:p>
        </w:tc>
        <w:tc>
          <w:tcPr>
            <w:tcW w:w="623" w:type="dxa"/>
          </w:tcPr>
          <w:p w:rsidR="0055067F" w:rsidRPr="005F7F6C" w:rsidRDefault="008C555B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88</w:t>
            </w:r>
          </w:p>
        </w:tc>
        <w:tc>
          <w:tcPr>
            <w:tcW w:w="709" w:type="dxa"/>
          </w:tcPr>
          <w:p w:rsidR="0055067F" w:rsidRPr="005F7F6C" w:rsidRDefault="008C555B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88,3</w:t>
            </w:r>
          </w:p>
        </w:tc>
        <w:tc>
          <w:tcPr>
            <w:tcW w:w="773" w:type="dxa"/>
          </w:tcPr>
          <w:p w:rsidR="0055067F" w:rsidRPr="005F7F6C" w:rsidRDefault="008C555B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88,9</w:t>
            </w:r>
          </w:p>
        </w:tc>
        <w:tc>
          <w:tcPr>
            <w:tcW w:w="773" w:type="dxa"/>
          </w:tcPr>
          <w:p w:rsidR="0055067F" w:rsidRPr="005F7F6C" w:rsidRDefault="008C555B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90</w:t>
            </w:r>
          </w:p>
        </w:tc>
        <w:tc>
          <w:tcPr>
            <w:tcW w:w="774" w:type="dxa"/>
          </w:tcPr>
          <w:p w:rsidR="0055067F" w:rsidRPr="005F7F6C" w:rsidRDefault="008C555B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90</w:t>
            </w:r>
          </w:p>
        </w:tc>
        <w:tc>
          <w:tcPr>
            <w:tcW w:w="773" w:type="dxa"/>
          </w:tcPr>
          <w:p w:rsidR="0055067F" w:rsidRPr="005F7F6C" w:rsidRDefault="008C555B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91</w:t>
            </w:r>
          </w:p>
        </w:tc>
        <w:tc>
          <w:tcPr>
            <w:tcW w:w="773" w:type="dxa"/>
          </w:tcPr>
          <w:p w:rsidR="0055067F" w:rsidRPr="005F7F6C" w:rsidRDefault="008C555B" w:rsidP="008C555B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91,5</w:t>
            </w:r>
          </w:p>
        </w:tc>
        <w:tc>
          <w:tcPr>
            <w:tcW w:w="577" w:type="dxa"/>
          </w:tcPr>
          <w:p w:rsidR="0055067F" w:rsidRPr="005F7F6C" w:rsidRDefault="008C555B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91,7</w:t>
            </w:r>
          </w:p>
        </w:tc>
        <w:tc>
          <w:tcPr>
            <w:tcW w:w="634" w:type="dxa"/>
          </w:tcPr>
          <w:p w:rsidR="0055067F" w:rsidRPr="005F7F6C" w:rsidRDefault="008C555B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92</w:t>
            </w:r>
          </w:p>
        </w:tc>
        <w:tc>
          <w:tcPr>
            <w:tcW w:w="784" w:type="dxa"/>
          </w:tcPr>
          <w:p w:rsidR="0055067F" w:rsidRPr="005F7F6C" w:rsidRDefault="008C555B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92,03</w:t>
            </w:r>
          </w:p>
        </w:tc>
        <w:tc>
          <w:tcPr>
            <w:tcW w:w="992" w:type="dxa"/>
          </w:tcPr>
          <w:p w:rsidR="0055067F" w:rsidRPr="005F7F6C" w:rsidRDefault="008C555B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92,06</w:t>
            </w:r>
          </w:p>
        </w:tc>
      </w:tr>
      <w:tr w:rsidR="00BD721A" w:rsidRPr="00AD2516" w:rsidTr="00A51D1C">
        <w:trPr>
          <w:jc w:val="center"/>
        </w:trPr>
        <w:tc>
          <w:tcPr>
            <w:tcW w:w="420" w:type="dxa"/>
          </w:tcPr>
          <w:p w:rsidR="00BD721A" w:rsidRPr="000547C8" w:rsidRDefault="00BD721A" w:rsidP="00BD7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7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BD721A" w:rsidRPr="000547C8" w:rsidRDefault="00BD721A" w:rsidP="00BD721A">
            <w:pPr>
              <w:rPr>
                <w:sz w:val="24"/>
                <w:szCs w:val="24"/>
              </w:rPr>
            </w:pPr>
            <w:r w:rsidRPr="000547C8">
              <w:rPr>
                <w:sz w:val="24"/>
                <w:szCs w:val="24"/>
              </w:rPr>
              <w:t>Доля поддержки молодых специалистов в сельской местности</w:t>
            </w:r>
          </w:p>
        </w:tc>
        <w:tc>
          <w:tcPr>
            <w:tcW w:w="851" w:type="dxa"/>
            <w:vAlign w:val="center"/>
          </w:tcPr>
          <w:p w:rsidR="00BD721A" w:rsidRPr="000547C8" w:rsidRDefault="00BD721A" w:rsidP="00BD7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3" w:type="dxa"/>
          </w:tcPr>
          <w:p w:rsidR="00BD721A" w:rsidRPr="005F7F6C" w:rsidRDefault="00BD721A" w:rsidP="00BD721A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100</w:t>
            </w:r>
          </w:p>
        </w:tc>
        <w:tc>
          <w:tcPr>
            <w:tcW w:w="623" w:type="dxa"/>
          </w:tcPr>
          <w:p w:rsidR="00BD721A" w:rsidRPr="005F7F6C" w:rsidRDefault="00BD721A" w:rsidP="00BD721A">
            <w:r w:rsidRPr="005F7F6C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BD721A" w:rsidRPr="005F7F6C" w:rsidRDefault="00BD721A" w:rsidP="00BD721A">
            <w:r w:rsidRPr="005F7F6C">
              <w:rPr>
                <w:sz w:val="24"/>
                <w:szCs w:val="24"/>
              </w:rPr>
              <w:t>100</w:t>
            </w:r>
          </w:p>
        </w:tc>
        <w:tc>
          <w:tcPr>
            <w:tcW w:w="773" w:type="dxa"/>
          </w:tcPr>
          <w:p w:rsidR="00BD721A" w:rsidRPr="005F7F6C" w:rsidRDefault="00BD721A" w:rsidP="00BD721A">
            <w:r w:rsidRPr="005F7F6C">
              <w:rPr>
                <w:sz w:val="24"/>
                <w:szCs w:val="24"/>
              </w:rPr>
              <w:t>100</w:t>
            </w:r>
          </w:p>
        </w:tc>
        <w:tc>
          <w:tcPr>
            <w:tcW w:w="773" w:type="dxa"/>
          </w:tcPr>
          <w:p w:rsidR="00BD721A" w:rsidRPr="005F7F6C" w:rsidRDefault="00BD721A" w:rsidP="00BD721A">
            <w:r w:rsidRPr="005F7F6C">
              <w:rPr>
                <w:sz w:val="24"/>
                <w:szCs w:val="24"/>
              </w:rPr>
              <w:t>100</w:t>
            </w:r>
          </w:p>
        </w:tc>
        <w:tc>
          <w:tcPr>
            <w:tcW w:w="774" w:type="dxa"/>
          </w:tcPr>
          <w:p w:rsidR="00BD721A" w:rsidRPr="005F7F6C" w:rsidRDefault="00BD721A" w:rsidP="00BD721A">
            <w:r w:rsidRPr="005F7F6C">
              <w:rPr>
                <w:sz w:val="24"/>
                <w:szCs w:val="24"/>
              </w:rPr>
              <w:t>100</w:t>
            </w:r>
          </w:p>
        </w:tc>
        <w:tc>
          <w:tcPr>
            <w:tcW w:w="773" w:type="dxa"/>
          </w:tcPr>
          <w:p w:rsidR="00BD721A" w:rsidRPr="005F7F6C" w:rsidRDefault="00BD721A" w:rsidP="00BD721A">
            <w:r w:rsidRPr="005F7F6C">
              <w:rPr>
                <w:sz w:val="24"/>
                <w:szCs w:val="24"/>
              </w:rPr>
              <w:t>100</w:t>
            </w:r>
          </w:p>
        </w:tc>
        <w:tc>
          <w:tcPr>
            <w:tcW w:w="773" w:type="dxa"/>
          </w:tcPr>
          <w:p w:rsidR="00BD721A" w:rsidRPr="005F7F6C" w:rsidRDefault="00BD721A" w:rsidP="00BD721A">
            <w:r w:rsidRPr="005F7F6C">
              <w:rPr>
                <w:sz w:val="24"/>
                <w:szCs w:val="24"/>
              </w:rPr>
              <w:t>100</w:t>
            </w:r>
          </w:p>
        </w:tc>
        <w:tc>
          <w:tcPr>
            <w:tcW w:w="577" w:type="dxa"/>
          </w:tcPr>
          <w:p w:rsidR="00BD721A" w:rsidRPr="005F7F6C" w:rsidRDefault="00BD721A" w:rsidP="00BD721A">
            <w:r w:rsidRPr="005F7F6C">
              <w:rPr>
                <w:sz w:val="24"/>
                <w:szCs w:val="24"/>
              </w:rPr>
              <w:t>100</w:t>
            </w:r>
          </w:p>
        </w:tc>
        <w:tc>
          <w:tcPr>
            <w:tcW w:w="634" w:type="dxa"/>
          </w:tcPr>
          <w:p w:rsidR="00BD721A" w:rsidRPr="005F7F6C" w:rsidRDefault="00BD721A" w:rsidP="00BD721A">
            <w:r w:rsidRPr="005F7F6C">
              <w:rPr>
                <w:sz w:val="24"/>
                <w:szCs w:val="24"/>
              </w:rPr>
              <w:t>100</w:t>
            </w:r>
          </w:p>
        </w:tc>
        <w:tc>
          <w:tcPr>
            <w:tcW w:w="784" w:type="dxa"/>
          </w:tcPr>
          <w:p w:rsidR="00BD721A" w:rsidRPr="005F7F6C" w:rsidRDefault="00BD721A" w:rsidP="00BD721A">
            <w:r w:rsidRPr="005F7F6C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D721A" w:rsidRPr="005F7F6C" w:rsidRDefault="00BD721A" w:rsidP="00BD721A">
            <w:r w:rsidRPr="005F7F6C">
              <w:rPr>
                <w:sz w:val="24"/>
                <w:szCs w:val="24"/>
              </w:rPr>
              <w:t>100</w:t>
            </w:r>
          </w:p>
        </w:tc>
      </w:tr>
    </w:tbl>
    <w:p w:rsidR="0055067F" w:rsidRPr="00AD2516" w:rsidRDefault="005506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5067F" w:rsidRPr="00AD2516" w:rsidRDefault="005506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30405" w:rsidRDefault="001304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7797" w:rsidRDefault="001D7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7797" w:rsidRDefault="001D7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7797" w:rsidRDefault="001D7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067F" w:rsidRPr="00AD2516" w:rsidRDefault="00D46D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D2516">
        <w:rPr>
          <w:rFonts w:ascii="Times New Roman" w:hAnsi="Times New Roman" w:cs="Times New Roman"/>
          <w:sz w:val="28"/>
          <w:szCs w:val="28"/>
        </w:rPr>
        <w:lastRenderedPageBreak/>
        <w:t>4. Структура муниципальной программы</w:t>
      </w:r>
    </w:p>
    <w:p w:rsidR="0055067F" w:rsidRPr="00AD2516" w:rsidRDefault="00D46D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D2516">
        <w:rPr>
          <w:rFonts w:ascii="Times New Roman" w:hAnsi="Times New Roman" w:cs="Times New Roman"/>
          <w:sz w:val="28"/>
          <w:szCs w:val="28"/>
        </w:rPr>
        <w:t>«Развитие физической культуры и спорта в Кунашакском муниципальном округе Челябинской области на 2026-2028 годы</w:t>
      </w:r>
    </w:p>
    <w:p w:rsidR="0055067F" w:rsidRPr="00AD2516" w:rsidRDefault="005506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97"/>
        <w:gridCol w:w="3527"/>
        <w:gridCol w:w="3114"/>
        <w:gridCol w:w="7659"/>
      </w:tblGrid>
      <w:tr w:rsidR="0055067F" w:rsidRPr="00AD2516" w:rsidTr="002B665E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AD2516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5" w:name="P688"/>
            <w:bookmarkEnd w:id="5"/>
            <w:r w:rsidRPr="00AD2516">
              <w:rPr>
                <w:rFonts w:ascii="Times New Roman" w:hAnsi="Times New Roman" w:cs="Times New Roman"/>
              </w:rPr>
              <w:t>N</w:t>
            </w:r>
          </w:p>
          <w:p w:rsidR="0055067F" w:rsidRPr="00AD2516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D251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7F" w:rsidRPr="00AD2516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D2516"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7F" w:rsidRPr="00AD2516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D2516">
              <w:rPr>
                <w:rFonts w:ascii="Times New Roman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7F" w:rsidRPr="00AD2516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D2516">
              <w:rPr>
                <w:rFonts w:ascii="Times New Roman" w:hAnsi="Times New Roman" w:cs="Times New Roman"/>
              </w:rPr>
              <w:t>Показатель</w:t>
            </w:r>
          </w:p>
        </w:tc>
      </w:tr>
      <w:tr w:rsidR="0055067F" w:rsidRPr="00AD2516" w:rsidTr="002B665E">
        <w:tc>
          <w:tcPr>
            <w:tcW w:w="15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B665E">
              <w:rPr>
                <w:rFonts w:ascii="Times New Roman" w:hAnsi="Times New Roman" w:cs="Times New Roman"/>
                <w:b/>
              </w:rPr>
              <w:t>Муниципальная составляющая регионального проекта</w:t>
            </w:r>
          </w:p>
          <w:p w:rsidR="0055067F" w:rsidRPr="00AD2516" w:rsidRDefault="00D46D6A">
            <w:pPr>
              <w:pStyle w:val="aff8"/>
              <w:ind w:left="7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665E">
              <w:rPr>
                <w:rFonts w:ascii="Times New Roman" w:hAnsi="Times New Roman" w:cs="Times New Roman"/>
                <w:b/>
              </w:rPr>
              <w:t>«Развитие физической культуры, массового спорта и подготовка спортивного резерва»</w:t>
            </w:r>
          </w:p>
        </w:tc>
      </w:tr>
      <w:tr w:rsidR="0055067F" w:rsidRPr="00AD2516" w:rsidTr="002B665E"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AD2516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D2516">
              <w:rPr>
                <w:rFonts w:ascii="Times New Roman" w:hAnsi="Times New Roman" w:cs="Times New Roman"/>
              </w:rPr>
              <w:t xml:space="preserve">Ответственный за реализацию – </w:t>
            </w:r>
            <w:proofErr w:type="spellStart"/>
            <w:r w:rsidRPr="00AD2516">
              <w:rPr>
                <w:rFonts w:ascii="Times New Roman" w:hAnsi="Times New Roman" w:cs="Times New Roman"/>
              </w:rPr>
              <w:t>УФКиС</w:t>
            </w:r>
            <w:proofErr w:type="spellEnd"/>
          </w:p>
        </w:tc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7F" w:rsidRPr="00AD2516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D2516">
              <w:rPr>
                <w:rFonts w:ascii="Times New Roman" w:hAnsi="Times New Roman" w:cs="Times New Roman"/>
              </w:rPr>
              <w:t>Срок реализации 2026-2028</w:t>
            </w:r>
          </w:p>
        </w:tc>
      </w:tr>
      <w:tr w:rsidR="0055067F" w:rsidRPr="00AD2516" w:rsidTr="002B665E">
        <w:trPr>
          <w:trHeight w:val="70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AD2516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D251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AD2516" w:rsidRDefault="00D46D6A">
            <w:pPr>
              <w:pStyle w:val="aff8"/>
              <w:rPr>
                <w:rFonts w:ascii="Times New Roman" w:hAnsi="Times New Roman" w:cs="Times New Roman"/>
              </w:rPr>
            </w:pPr>
            <w:r w:rsidRPr="00AD2516">
              <w:rPr>
                <w:rFonts w:ascii="Times New Roman" w:hAnsi="Times New Roman" w:cs="Times New Roman"/>
              </w:rPr>
              <w:t>Увеличение доли граждан, систематически занимающихся физической культурой и спортом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AD2516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D2516">
              <w:rPr>
                <w:rFonts w:ascii="Times New Roman" w:hAnsi="Times New Roman" w:cs="Times New Roman"/>
              </w:rPr>
              <w:t>Создана эффективная система физического воспитания населения в Кунашакском муниципальном округе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7F" w:rsidRPr="002B665E" w:rsidRDefault="00D46D6A">
            <w:pPr>
              <w:pStyle w:val="aff8"/>
              <w:ind w:firstLine="433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Доля детей, обученных плаванию в рамках реализации межведомственной программы «Плавание для всех», в общей численности детей данной возрастной категории, проживающих на территории Челябинской области;</w:t>
            </w:r>
          </w:p>
          <w:p w:rsidR="0055067F" w:rsidRPr="002B665E" w:rsidRDefault="00D46D6A">
            <w:pPr>
              <w:pStyle w:val="aff8"/>
              <w:ind w:firstLine="433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Доля граждан в возрасте 6-29 лет, систематически занимающихся физической культурой и спортом, в общей численности граждан муниципального образования данной возрастной категории;</w:t>
            </w:r>
          </w:p>
          <w:p w:rsidR="0055067F" w:rsidRPr="002B665E" w:rsidRDefault="00D46D6A">
            <w:pPr>
              <w:pStyle w:val="aff8"/>
              <w:ind w:firstLine="433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Доля лиц, обучающихся по дополнительным образовательным программам спортивной подготовки в организациях ведомственной принадлежности физической культуры и спорта, имеющих спортивные разряды и звания, в общем количестве лиц, обучающихся по дополнительным образовательным программам спортивной подготовки, в организациях ведомственной принадлежности физической культуры и спорта;</w:t>
            </w:r>
          </w:p>
          <w:p w:rsidR="0055067F" w:rsidRPr="002B665E" w:rsidRDefault="00D46D6A">
            <w:pPr>
              <w:pStyle w:val="aff8"/>
              <w:ind w:firstLine="490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Доля граждан в организации физкультурно-оздоровительной и спортивно-массовой работы с населением среднего возраста, в общей численности граждан муниципального образования данной возрастной категории;</w:t>
            </w:r>
          </w:p>
          <w:p w:rsidR="0055067F" w:rsidRPr="002B665E" w:rsidRDefault="00D46D6A">
            <w:pPr>
              <w:pStyle w:val="aff8"/>
              <w:ind w:firstLine="490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Доля граждан в организация физкультурно-оздоровительной и спортивно-массовой работы с населением старшего возраста, в общей численности граждан муниципального образования данной возрастной категории;</w:t>
            </w:r>
          </w:p>
          <w:p w:rsidR="0055067F" w:rsidRPr="002B665E" w:rsidRDefault="00D46D6A">
            <w:pPr>
              <w:pStyle w:val="aff8"/>
              <w:ind w:firstLine="490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 xml:space="preserve">Доля граждан трудоспособного возраста, систематически занимающихся физической культурой и спортом, в общей численности </w:t>
            </w:r>
            <w:r w:rsidRPr="002B665E">
              <w:rPr>
                <w:rFonts w:ascii="Times New Roman" w:hAnsi="Times New Roman" w:cs="Times New Roman"/>
              </w:rPr>
              <w:lastRenderedPageBreak/>
              <w:t>граждан муниципального образования данной возрастной категории;</w:t>
            </w:r>
          </w:p>
          <w:p w:rsidR="0055067F" w:rsidRPr="00AD2516" w:rsidRDefault="00D46D6A">
            <w:pPr>
              <w:pStyle w:val="aff8"/>
              <w:ind w:firstLine="488"/>
              <w:contextualSpacing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B665E">
              <w:rPr>
                <w:rFonts w:ascii="Times New Roman" w:hAnsi="Times New Roman" w:cs="Times New Roman"/>
              </w:rPr>
              <w:t>Поставлены комплекты спортивного оборудования (малые спортивные формы и футбольные поля).</w:t>
            </w:r>
          </w:p>
        </w:tc>
      </w:tr>
      <w:tr w:rsidR="0055067F" w:rsidRPr="00AD2516" w:rsidTr="002B665E">
        <w:trPr>
          <w:trHeight w:val="323"/>
        </w:trPr>
        <w:tc>
          <w:tcPr>
            <w:tcW w:w="15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2B665E">
              <w:rPr>
                <w:rFonts w:ascii="Times New Roman" w:hAnsi="Times New Roman" w:cs="Times New Roman"/>
                <w:b/>
              </w:rPr>
              <w:t>2 Муниципальная составляющая регионального проекта «Развитие адаптивной физической культуры и адаптивного спорта»</w:t>
            </w:r>
          </w:p>
        </w:tc>
      </w:tr>
      <w:tr w:rsidR="0055067F" w:rsidRPr="00AD2516" w:rsidTr="002B665E">
        <w:trPr>
          <w:trHeight w:val="569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AD2516" w:rsidRDefault="00D46D6A">
            <w:pPr>
              <w:pStyle w:val="aff8"/>
              <w:rPr>
                <w:rFonts w:ascii="Times New Roman" w:hAnsi="Times New Roman" w:cs="Times New Roman"/>
              </w:rPr>
            </w:pPr>
            <w:r w:rsidRPr="00AD2516">
              <w:rPr>
                <w:rFonts w:ascii="Times New Roman" w:hAnsi="Times New Roman" w:cs="Times New Roman"/>
              </w:rPr>
              <w:t xml:space="preserve">Ответственный за реализацию – Управление физической культуры и спорта в Кунашакском муниципальном округе 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067F" w:rsidRPr="002B665E" w:rsidRDefault="0055067F">
            <w:pPr>
              <w:jc w:val="center"/>
              <w:rPr>
                <w:sz w:val="24"/>
                <w:szCs w:val="24"/>
              </w:rPr>
            </w:pPr>
          </w:p>
          <w:p w:rsidR="0055067F" w:rsidRPr="002B665E" w:rsidRDefault="0055067F">
            <w:pPr>
              <w:jc w:val="center"/>
              <w:rPr>
                <w:sz w:val="24"/>
                <w:szCs w:val="24"/>
              </w:rPr>
            </w:pPr>
          </w:p>
          <w:p w:rsidR="0055067F" w:rsidRPr="002B665E" w:rsidRDefault="00D46D6A">
            <w:pPr>
              <w:jc w:val="center"/>
              <w:rPr>
                <w:sz w:val="24"/>
                <w:szCs w:val="24"/>
              </w:rPr>
            </w:pPr>
            <w:r w:rsidRPr="002B665E">
              <w:rPr>
                <w:sz w:val="24"/>
                <w:szCs w:val="24"/>
              </w:rPr>
              <w:t>Срок реализации 2026-2028</w:t>
            </w:r>
          </w:p>
        </w:tc>
      </w:tr>
      <w:tr w:rsidR="0055067F" w:rsidRPr="00AD2516" w:rsidTr="002B665E">
        <w:trPr>
          <w:trHeight w:val="70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AD2516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D251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67F" w:rsidRPr="00AD2516" w:rsidRDefault="00D46D6A">
            <w:pPr>
              <w:rPr>
                <w:rFonts w:eastAsia="WenQuanYi Micro Hei"/>
                <w:sz w:val="22"/>
                <w:szCs w:val="22"/>
              </w:rPr>
            </w:pPr>
            <w:r w:rsidRPr="00AD2516">
              <w:rPr>
                <w:rFonts w:eastAsia="WenQuanYi Micro Hei"/>
                <w:sz w:val="22"/>
                <w:szCs w:val="22"/>
              </w:rPr>
              <w:t>Создание для всех категорий и</w:t>
            </w:r>
          </w:p>
          <w:p w:rsidR="0055067F" w:rsidRPr="00AD2516" w:rsidRDefault="00D46D6A">
            <w:pPr>
              <w:rPr>
                <w:rFonts w:eastAsia="WenQuanYi Micro Hei"/>
                <w:sz w:val="22"/>
                <w:szCs w:val="22"/>
              </w:rPr>
            </w:pPr>
            <w:r w:rsidRPr="00AD2516">
              <w:rPr>
                <w:rFonts w:eastAsia="WenQuanYi Micro Hei"/>
                <w:sz w:val="22"/>
                <w:szCs w:val="22"/>
              </w:rPr>
              <w:t>групп населения условий для</w:t>
            </w:r>
          </w:p>
          <w:p w:rsidR="0055067F" w:rsidRPr="00AD2516" w:rsidRDefault="00D46D6A">
            <w:pPr>
              <w:rPr>
                <w:rFonts w:eastAsia="WenQuanYi Micro Hei"/>
                <w:sz w:val="22"/>
                <w:szCs w:val="22"/>
              </w:rPr>
            </w:pPr>
            <w:r w:rsidRPr="00AD2516">
              <w:rPr>
                <w:rFonts w:eastAsia="WenQuanYi Micro Hei"/>
                <w:sz w:val="22"/>
                <w:szCs w:val="22"/>
              </w:rPr>
              <w:t>занятий физической</w:t>
            </w:r>
          </w:p>
          <w:p w:rsidR="0055067F" w:rsidRPr="00AD2516" w:rsidRDefault="00D46D6A">
            <w:pPr>
              <w:tabs>
                <w:tab w:val="left" w:pos="169"/>
                <w:tab w:val="left" w:pos="453"/>
              </w:tabs>
              <w:rPr>
                <w:sz w:val="22"/>
                <w:szCs w:val="22"/>
                <w:lang w:eastAsia="en-US"/>
              </w:rPr>
            </w:pPr>
            <w:r w:rsidRPr="00AD2516">
              <w:rPr>
                <w:rFonts w:eastAsia="WenQuanYi Micro Hei"/>
                <w:sz w:val="22"/>
                <w:szCs w:val="22"/>
              </w:rPr>
              <w:t>культурой и спортом</w:t>
            </w:r>
          </w:p>
          <w:p w:rsidR="0055067F" w:rsidRPr="00AD2516" w:rsidRDefault="0055067F">
            <w:pPr>
              <w:tabs>
                <w:tab w:val="left" w:pos="169"/>
                <w:tab w:val="left" w:pos="453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jc w:val="center"/>
              <w:rPr>
                <w:sz w:val="24"/>
                <w:szCs w:val="24"/>
              </w:rPr>
            </w:pPr>
            <w:r w:rsidRPr="002B665E">
              <w:rPr>
                <w:sz w:val="24"/>
                <w:szCs w:val="24"/>
              </w:rPr>
              <w:t>Создана современная спортивная инфраструктура, обеспечен для занятий физической культурой и спортом различным категориям и группам населения Кунашакского муниципального округа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ind w:firstLine="433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спортом;</w:t>
            </w:r>
          </w:p>
          <w:p w:rsidR="0055067F" w:rsidRPr="002B665E" w:rsidRDefault="00D46D6A">
            <w:pPr>
              <w:pStyle w:val="aff8"/>
              <w:ind w:firstLine="433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Количество ставок специалистов, освоенных муниципальным образованием для организации физкультурно-оздоровительной и спортивно-массовой работы с лицами с ограниченными возможностями здоровья.</w:t>
            </w:r>
          </w:p>
          <w:p w:rsidR="0055067F" w:rsidRPr="002B665E" w:rsidRDefault="0055067F">
            <w:pPr>
              <w:pStyle w:val="aff8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5067F" w:rsidRPr="00AD2516" w:rsidTr="002B665E">
        <w:tc>
          <w:tcPr>
            <w:tcW w:w="15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 w:rsidP="002B665E">
            <w:pPr>
              <w:pStyle w:val="aff8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</w:rPr>
            </w:pPr>
            <w:r w:rsidRPr="002B665E">
              <w:rPr>
                <w:rFonts w:ascii="Times New Roman" w:hAnsi="Times New Roman" w:cs="Times New Roman"/>
                <w:b/>
              </w:rPr>
              <w:t>Комплекс процессных мероприятий «Обеспечение функционирования Управления физической культуры и спорта в Кунашакском муниципальном округе»</w:t>
            </w:r>
          </w:p>
        </w:tc>
      </w:tr>
      <w:tr w:rsidR="0055067F" w:rsidRPr="00AD2516" w:rsidTr="002B665E"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 xml:space="preserve">Ответственный за реализацию – </w:t>
            </w:r>
            <w:proofErr w:type="spellStart"/>
            <w:r w:rsidRPr="002B665E">
              <w:rPr>
                <w:rFonts w:ascii="Times New Roman" w:hAnsi="Times New Roman" w:cs="Times New Roman"/>
              </w:rPr>
              <w:t>УФКиС</w:t>
            </w:r>
            <w:proofErr w:type="spellEnd"/>
            <w:r w:rsidRPr="002B66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Срок реализации 2026-2028</w:t>
            </w:r>
          </w:p>
        </w:tc>
      </w:tr>
      <w:tr w:rsidR="0055067F" w:rsidRPr="00AD2516" w:rsidTr="002B665E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 xml:space="preserve">3.1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left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  <w:lang w:eastAsia="en-US"/>
              </w:rPr>
              <w:t>Повышение эффективности управления развитием отрасли физической культуры и спорта в Кунашакском муниципальном округе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jc w:val="center"/>
              <w:rPr>
                <w:sz w:val="24"/>
                <w:szCs w:val="24"/>
                <w:highlight w:val="yellow"/>
              </w:rPr>
            </w:pPr>
            <w:r w:rsidRPr="002B665E">
              <w:rPr>
                <w:sz w:val="24"/>
                <w:szCs w:val="24"/>
              </w:rPr>
              <w:t>Обеспечено эффективное управление отраслью физической культурой и спортом в Кунашакском муниципальном округе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ind w:firstLine="433"/>
              <w:contextualSpacing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Уровень обеспеченности населения спортивными сооружениями исходя из единовременной пропускной способности объектов спорта;</w:t>
            </w:r>
          </w:p>
          <w:p w:rsidR="0055067F" w:rsidRPr="002B665E" w:rsidRDefault="0055067F">
            <w:pPr>
              <w:pStyle w:val="aff8"/>
              <w:ind w:firstLine="490"/>
              <w:rPr>
                <w:rFonts w:ascii="Times New Roman" w:hAnsi="Times New Roman" w:cs="Times New Roman"/>
              </w:rPr>
            </w:pPr>
          </w:p>
          <w:p w:rsidR="0055067F" w:rsidRPr="002B665E" w:rsidRDefault="0055067F">
            <w:pPr>
              <w:pStyle w:val="aff8"/>
              <w:ind w:firstLine="490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</w:tr>
      <w:tr w:rsidR="0055067F" w:rsidRPr="00AD2516" w:rsidTr="002B665E">
        <w:tc>
          <w:tcPr>
            <w:tcW w:w="15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 w:rsidP="002B665E">
            <w:pPr>
              <w:pStyle w:val="aff8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  <w:r w:rsidRPr="00D255D6">
              <w:rPr>
                <w:rFonts w:ascii="Times New Roman" w:hAnsi="Times New Roman" w:cs="Times New Roman"/>
                <w:b/>
              </w:rPr>
              <w:t>Комплекс процессных мероприятий «Обеспечение деятельности подведомственных учреждений</w:t>
            </w:r>
            <w:r w:rsidRPr="002B665E">
              <w:rPr>
                <w:rFonts w:ascii="Times New Roman" w:hAnsi="Times New Roman" w:cs="Times New Roman"/>
              </w:rPr>
              <w:t>»</w:t>
            </w:r>
          </w:p>
        </w:tc>
      </w:tr>
      <w:tr w:rsidR="0055067F" w:rsidRPr="00AD2516" w:rsidTr="002B665E"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 xml:space="preserve">Ответственный за реализацию – </w:t>
            </w:r>
            <w:proofErr w:type="spellStart"/>
            <w:r w:rsidRPr="002B665E">
              <w:rPr>
                <w:rFonts w:ascii="Times New Roman" w:hAnsi="Times New Roman" w:cs="Times New Roman"/>
              </w:rPr>
              <w:t>УФКиС</w:t>
            </w:r>
            <w:proofErr w:type="spellEnd"/>
            <w:r w:rsidRPr="002B66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Срок реализации 2026-2028</w:t>
            </w:r>
          </w:p>
        </w:tc>
      </w:tr>
      <w:tr w:rsidR="0055067F" w:rsidRPr="00AD2516" w:rsidTr="002B665E">
        <w:trPr>
          <w:trHeight w:val="2971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AD2516" w:rsidRDefault="00D46D6A">
            <w:pPr>
              <w:pStyle w:val="aff8"/>
              <w:rPr>
                <w:rFonts w:ascii="Times New Roman" w:hAnsi="Times New Roman" w:cs="Times New Roman"/>
              </w:rPr>
            </w:pPr>
            <w:r w:rsidRPr="00AD2516">
              <w:rPr>
                <w:rFonts w:ascii="Times New Roman" w:hAnsi="Times New Roman" w:cs="Times New Roman"/>
              </w:rPr>
              <w:lastRenderedPageBreak/>
              <w:t xml:space="preserve">4.1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rPr>
                <w:sz w:val="24"/>
                <w:szCs w:val="24"/>
                <w:lang w:eastAsia="en-US"/>
              </w:rPr>
            </w:pPr>
            <w:r w:rsidRPr="002B665E">
              <w:rPr>
                <w:sz w:val="24"/>
                <w:szCs w:val="24"/>
                <w:lang w:eastAsia="en-US"/>
              </w:rPr>
              <w:t>Создание для населения Кунашакском МО условий, обеспечивающих возможности ведения здорового образа жизни, систематических занятий физической культурой и спортом, с помощью организации доступа к спортивной инфраструктуре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 w:rsidP="002B665E">
            <w:pPr>
              <w:jc w:val="center"/>
              <w:rPr>
                <w:sz w:val="24"/>
                <w:szCs w:val="24"/>
                <w:highlight w:val="yellow"/>
              </w:rPr>
            </w:pPr>
            <w:r w:rsidRPr="002B665E">
              <w:rPr>
                <w:rFonts w:eastAsia="WenQuanYi Micro Hei"/>
                <w:sz w:val="24"/>
                <w:szCs w:val="24"/>
              </w:rPr>
              <w:t>Созданы необходимые</w:t>
            </w:r>
            <w:r w:rsidR="002B665E">
              <w:rPr>
                <w:rFonts w:eastAsia="WenQuanYi Micro Hei"/>
                <w:sz w:val="24"/>
                <w:szCs w:val="24"/>
              </w:rPr>
              <w:t xml:space="preserve"> </w:t>
            </w:r>
            <w:r w:rsidRPr="002B665E">
              <w:rPr>
                <w:rFonts w:eastAsia="WenQuanYi Micro Hei"/>
                <w:sz w:val="24"/>
                <w:szCs w:val="24"/>
              </w:rPr>
              <w:t>условия населению</w:t>
            </w:r>
            <w:r w:rsidR="002B665E">
              <w:rPr>
                <w:rFonts w:eastAsia="WenQuanYi Micro Hei"/>
                <w:sz w:val="24"/>
                <w:szCs w:val="24"/>
              </w:rPr>
              <w:t xml:space="preserve"> </w:t>
            </w:r>
            <w:r w:rsidRPr="002B665E">
              <w:rPr>
                <w:rFonts w:eastAsia="WenQuanYi Micro Hei"/>
                <w:sz w:val="24"/>
                <w:szCs w:val="24"/>
              </w:rPr>
              <w:t>Кунашакского муниципального округа для</w:t>
            </w:r>
            <w:r w:rsidR="002B665E">
              <w:rPr>
                <w:rFonts w:eastAsia="WenQuanYi Micro Hei"/>
                <w:sz w:val="24"/>
                <w:szCs w:val="24"/>
              </w:rPr>
              <w:t xml:space="preserve"> </w:t>
            </w:r>
            <w:r w:rsidRPr="002B665E">
              <w:rPr>
                <w:rFonts w:eastAsia="WenQuanYi Micro Hei"/>
                <w:sz w:val="24"/>
                <w:szCs w:val="24"/>
              </w:rPr>
              <w:t>занятий физической</w:t>
            </w:r>
            <w:r w:rsidR="002B665E">
              <w:rPr>
                <w:rFonts w:eastAsia="WenQuanYi Micro Hei"/>
                <w:sz w:val="24"/>
                <w:szCs w:val="24"/>
              </w:rPr>
              <w:t xml:space="preserve"> </w:t>
            </w:r>
            <w:r w:rsidRPr="002B665E">
              <w:rPr>
                <w:rFonts w:eastAsia="WenQuanYi Micro Hei"/>
                <w:sz w:val="24"/>
                <w:szCs w:val="24"/>
              </w:rPr>
              <w:t>культурой и массовым</w:t>
            </w:r>
            <w:r w:rsidR="002B665E">
              <w:rPr>
                <w:rFonts w:eastAsia="WenQuanYi Micro Hei"/>
                <w:sz w:val="24"/>
                <w:szCs w:val="24"/>
              </w:rPr>
              <w:t xml:space="preserve"> </w:t>
            </w:r>
            <w:r w:rsidRPr="002B665E">
              <w:rPr>
                <w:rFonts w:eastAsia="WenQuanYi Micro Hei"/>
                <w:sz w:val="24"/>
                <w:szCs w:val="24"/>
              </w:rPr>
              <w:t>спортом. Привлечены</w:t>
            </w:r>
            <w:r w:rsidR="002B665E">
              <w:rPr>
                <w:rFonts w:eastAsia="WenQuanYi Micro Hei"/>
                <w:sz w:val="24"/>
                <w:szCs w:val="24"/>
              </w:rPr>
              <w:t xml:space="preserve"> </w:t>
            </w:r>
            <w:r w:rsidRPr="002B665E">
              <w:rPr>
                <w:rFonts w:eastAsia="WenQuanYi Micro Hei"/>
                <w:sz w:val="24"/>
                <w:szCs w:val="24"/>
              </w:rPr>
              <w:t>широкие слои населения к</w:t>
            </w:r>
            <w:r w:rsidR="002B665E">
              <w:rPr>
                <w:rFonts w:eastAsia="WenQuanYi Micro Hei"/>
                <w:sz w:val="24"/>
                <w:szCs w:val="24"/>
              </w:rPr>
              <w:t xml:space="preserve"> </w:t>
            </w:r>
            <w:r w:rsidRPr="002B665E">
              <w:rPr>
                <w:rFonts w:eastAsia="WenQuanYi Micro Hei"/>
                <w:sz w:val="24"/>
                <w:szCs w:val="24"/>
              </w:rPr>
              <w:t>систематическим занятиям</w:t>
            </w:r>
            <w:r w:rsidR="002B665E">
              <w:rPr>
                <w:rFonts w:eastAsia="WenQuanYi Micro Hei"/>
                <w:sz w:val="24"/>
                <w:szCs w:val="24"/>
              </w:rPr>
              <w:t xml:space="preserve"> </w:t>
            </w:r>
            <w:r w:rsidRPr="002B665E">
              <w:rPr>
                <w:rFonts w:eastAsia="WenQuanYi Micro Hei"/>
                <w:sz w:val="24"/>
                <w:szCs w:val="24"/>
              </w:rPr>
              <w:t>физической культурой и</w:t>
            </w:r>
            <w:r w:rsidR="002B665E">
              <w:rPr>
                <w:rFonts w:eastAsia="WenQuanYi Micro Hei"/>
                <w:sz w:val="24"/>
                <w:szCs w:val="24"/>
              </w:rPr>
              <w:t xml:space="preserve"> </w:t>
            </w:r>
            <w:r w:rsidRPr="002B665E">
              <w:rPr>
                <w:rFonts w:eastAsia="WenQuanYi Micro Hei"/>
                <w:sz w:val="24"/>
                <w:szCs w:val="24"/>
              </w:rPr>
              <w:t>спортом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ind w:firstLine="490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Доля граждан в возрасте 6-79 лет, систематически занимающихся физической культурой и спортом.</w:t>
            </w:r>
          </w:p>
        </w:tc>
      </w:tr>
      <w:tr w:rsidR="0055067F" w:rsidRPr="00AD2516" w:rsidTr="002B665E">
        <w:tc>
          <w:tcPr>
            <w:tcW w:w="15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D255D6" w:rsidRDefault="00D46D6A" w:rsidP="002B665E">
            <w:pPr>
              <w:pStyle w:val="aff8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D255D6">
              <w:rPr>
                <w:rFonts w:ascii="Times New Roman" w:hAnsi="Times New Roman" w:cs="Times New Roman"/>
                <w:b/>
              </w:rPr>
              <w:t>Комплекс процессных мероприятий «</w:t>
            </w:r>
            <w:r w:rsidRPr="00D255D6">
              <w:rPr>
                <w:rStyle w:val="afc"/>
                <w:rFonts w:ascii="Times New Roman" w:hAnsi="Times New Roman" w:cs="Times New Roman"/>
                <w:b/>
                <w:iCs/>
                <w:color w:val="000000" w:themeColor="text1"/>
              </w:rPr>
              <w:t>Обеспечение проведения спортивно-массовых мероприятий и соревнований по видам спорта, включенных в календарный план спортивно-массовых мероприятий и соревнований»</w:t>
            </w:r>
          </w:p>
        </w:tc>
      </w:tr>
      <w:tr w:rsidR="0055067F" w:rsidRPr="00AD2516" w:rsidTr="002B665E"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AD2516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D2516">
              <w:rPr>
                <w:rFonts w:ascii="Times New Roman" w:hAnsi="Times New Roman" w:cs="Times New Roman"/>
              </w:rPr>
              <w:t xml:space="preserve">Ответственный за реализацию – </w:t>
            </w:r>
            <w:proofErr w:type="spellStart"/>
            <w:r w:rsidRPr="00AD2516">
              <w:rPr>
                <w:rFonts w:ascii="Times New Roman" w:hAnsi="Times New Roman" w:cs="Times New Roman"/>
              </w:rPr>
              <w:t>УФКиС</w:t>
            </w:r>
            <w:proofErr w:type="spellEnd"/>
            <w:r w:rsidRPr="00AD25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Срок реализации 2026-2028</w:t>
            </w:r>
          </w:p>
        </w:tc>
      </w:tr>
      <w:tr w:rsidR="0055067F" w:rsidRPr="00AD2516" w:rsidTr="002B665E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AD2516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D2516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AD2516" w:rsidRDefault="00D46D6A" w:rsidP="002B665E">
            <w:pPr>
              <w:rPr>
                <w:lang w:eastAsia="en-US"/>
              </w:rPr>
            </w:pPr>
            <w:r w:rsidRPr="002B665E">
              <w:rPr>
                <w:rFonts w:eastAsia="WenQuanYi Micro Hei"/>
                <w:sz w:val="24"/>
                <w:szCs w:val="24"/>
              </w:rPr>
              <w:t>Развитие системы подготовки</w:t>
            </w:r>
            <w:r w:rsidR="002B665E">
              <w:rPr>
                <w:rFonts w:eastAsia="WenQuanYi Micro Hei"/>
                <w:sz w:val="24"/>
                <w:szCs w:val="24"/>
              </w:rPr>
              <w:t xml:space="preserve"> </w:t>
            </w:r>
            <w:r w:rsidRPr="002B665E">
              <w:rPr>
                <w:rFonts w:eastAsia="WenQuanYi Micro Hei"/>
                <w:sz w:val="24"/>
                <w:szCs w:val="24"/>
              </w:rPr>
              <w:t>спортсменов высокого класса,</w:t>
            </w:r>
            <w:r w:rsidR="00D255D6">
              <w:rPr>
                <w:rFonts w:eastAsia="WenQuanYi Micro Hei"/>
                <w:sz w:val="24"/>
                <w:szCs w:val="24"/>
              </w:rPr>
              <w:t xml:space="preserve"> </w:t>
            </w:r>
            <w:r w:rsidRPr="002B665E">
              <w:rPr>
                <w:rFonts w:eastAsia="WenQuanYi Micro Hei"/>
                <w:sz w:val="24"/>
                <w:szCs w:val="24"/>
              </w:rPr>
              <w:t>спортивного резерва и</w:t>
            </w:r>
            <w:r w:rsidR="002B665E">
              <w:rPr>
                <w:rFonts w:eastAsia="WenQuanYi Micro Hei"/>
                <w:sz w:val="24"/>
                <w:szCs w:val="24"/>
              </w:rPr>
              <w:t xml:space="preserve"> </w:t>
            </w:r>
            <w:r w:rsidRPr="002B665E">
              <w:rPr>
                <w:rFonts w:eastAsia="WenQuanYi Micro Hei"/>
                <w:sz w:val="24"/>
                <w:szCs w:val="24"/>
              </w:rPr>
              <w:t>обеспечение успешного участия</w:t>
            </w:r>
            <w:r w:rsidR="002B665E">
              <w:rPr>
                <w:rFonts w:eastAsia="WenQuanYi Micro Hei"/>
                <w:sz w:val="24"/>
                <w:szCs w:val="24"/>
              </w:rPr>
              <w:t xml:space="preserve"> </w:t>
            </w:r>
            <w:r w:rsidRPr="002B665E">
              <w:rPr>
                <w:rFonts w:eastAsia="WenQuanYi Micro Hei"/>
                <w:sz w:val="24"/>
                <w:szCs w:val="24"/>
              </w:rPr>
              <w:t>спортсменов на муниципальных,</w:t>
            </w:r>
            <w:r w:rsidR="00D255D6">
              <w:rPr>
                <w:rFonts w:eastAsia="WenQuanYi Micro Hei"/>
                <w:sz w:val="24"/>
                <w:szCs w:val="24"/>
              </w:rPr>
              <w:t xml:space="preserve"> </w:t>
            </w:r>
            <w:r w:rsidRPr="002B665E">
              <w:rPr>
                <w:rFonts w:eastAsia="WenQuanYi Micro Hei"/>
                <w:sz w:val="24"/>
                <w:szCs w:val="24"/>
              </w:rPr>
              <w:t>областных соревнованиях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Физкультурные и спортивные мероприятия и соревнования по видам спорта на высоком организационном уровне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ind w:firstLine="490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Количество проведенных спортивно-массовых мероприятий и соревнований по видам спорта, командирований спортсменов на мероприятия и соревнования различного уровня.</w:t>
            </w:r>
          </w:p>
          <w:p w:rsidR="0055067F" w:rsidRPr="002B665E" w:rsidRDefault="0055067F">
            <w:pPr>
              <w:pStyle w:val="aff8"/>
              <w:ind w:firstLine="490"/>
              <w:rPr>
                <w:rFonts w:ascii="Times New Roman" w:hAnsi="Times New Roman" w:cs="Times New Roman"/>
              </w:rPr>
            </w:pPr>
          </w:p>
        </w:tc>
      </w:tr>
    </w:tbl>
    <w:p w:rsidR="0055067F" w:rsidRPr="00AD2516" w:rsidRDefault="0055067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5067F" w:rsidRPr="00AD2516" w:rsidRDefault="0055067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5067F" w:rsidRPr="00AD2516" w:rsidRDefault="0055067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5067F" w:rsidRPr="00AD2516" w:rsidRDefault="0055067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5067F" w:rsidRDefault="0055067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5390" w:rsidRDefault="00C8539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5390" w:rsidRDefault="00C8539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5390" w:rsidRDefault="00C8539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5390" w:rsidRDefault="00C8539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5390" w:rsidRDefault="00C8539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5390" w:rsidRDefault="00C8539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C1D68" w:rsidRDefault="00EC1D6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067F" w:rsidRPr="00AD2516" w:rsidRDefault="00D46D6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D2516">
        <w:rPr>
          <w:rFonts w:ascii="Times New Roman" w:hAnsi="Times New Roman" w:cs="Times New Roman"/>
          <w:sz w:val="28"/>
          <w:szCs w:val="28"/>
        </w:rPr>
        <w:lastRenderedPageBreak/>
        <w:t>3. Перечень показателей муниципальной программы</w:t>
      </w:r>
    </w:p>
    <w:p w:rsidR="0055067F" w:rsidRPr="00AD2516" w:rsidRDefault="00D46D6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D2516">
        <w:rPr>
          <w:rFonts w:ascii="Times New Roman" w:hAnsi="Times New Roman" w:cs="Times New Roman"/>
          <w:sz w:val="28"/>
          <w:szCs w:val="28"/>
        </w:rPr>
        <w:t>«Развитие физической культуры и спорта в Кунашакском муниципальном округе на 2026-2028 годы»</w:t>
      </w:r>
    </w:p>
    <w:p w:rsidR="0055067F" w:rsidRPr="00AD2516" w:rsidRDefault="0055067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5067F" w:rsidRPr="00AD2516" w:rsidRDefault="0055067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5097"/>
        <w:gridCol w:w="709"/>
        <w:gridCol w:w="1559"/>
        <w:gridCol w:w="992"/>
        <w:gridCol w:w="992"/>
        <w:gridCol w:w="993"/>
        <w:gridCol w:w="4536"/>
      </w:tblGrid>
      <w:tr w:rsidR="0055067F" w:rsidRPr="00AD2516" w:rsidTr="002B665E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N</w:t>
            </w:r>
          </w:p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п/п</w:t>
            </w:r>
          </w:p>
          <w:p w:rsidR="0055067F" w:rsidRPr="002B665E" w:rsidRDefault="0055067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Базовое значение за 2025 год, предшествующий году разработки проекта муниципальной программы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Значение показателя по годам</w:t>
            </w:r>
          </w:p>
          <w:p w:rsidR="0055067F" w:rsidRPr="002B665E" w:rsidRDefault="0055067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 xml:space="preserve">Документ </w:t>
            </w:r>
          </w:p>
        </w:tc>
      </w:tr>
      <w:tr w:rsidR="0055067F" w:rsidRPr="00AD2516" w:rsidTr="002B665E">
        <w:trPr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55067F">
            <w:pPr>
              <w:rPr>
                <w:sz w:val="24"/>
                <w:szCs w:val="24"/>
              </w:rPr>
            </w:pPr>
          </w:p>
        </w:tc>
        <w:tc>
          <w:tcPr>
            <w:tcW w:w="5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7F" w:rsidRPr="002B665E" w:rsidRDefault="0055067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7F" w:rsidRPr="002B665E" w:rsidRDefault="0055067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7F" w:rsidRPr="002B665E" w:rsidRDefault="005506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067F" w:rsidRPr="002B665E" w:rsidRDefault="0055067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67F" w:rsidRPr="00AD2516" w:rsidTr="002B665E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8</w:t>
            </w:r>
          </w:p>
        </w:tc>
      </w:tr>
      <w:tr w:rsidR="0055067F" w:rsidRPr="00AD2516" w:rsidTr="002B665E">
        <w:trPr>
          <w:jc w:val="center"/>
        </w:trPr>
        <w:tc>
          <w:tcPr>
            <w:tcW w:w="154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 w:rsidP="002B665E">
            <w:pPr>
              <w:tabs>
                <w:tab w:val="left" w:pos="34"/>
                <w:tab w:val="left" w:pos="312"/>
              </w:tabs>
              <w:ind w:firstLine="709"/>
              <w:jc w:val="center"/>
              <w:rPr>
                <w:sz w:val="24"/>
                <w:szCs w:val="24"/>
              </w:rPr>
            </w:pPr>
            <w:r w:rsidRPr="002B665E">
              <w:rPr>
                <w:sz w:val="24"/>
                <w:szCs w:val="24"/>
                <w:lang w:eastAsia="en-US"/>
              </w:rPr>
              <w:t>Цель «Привлечение всех категорий населения Кунашакского муниципального округа к регулярным занятиям физической культурой и спортом»</w:t>
            </w:r>
          </w:p>
        </w:tc>
      </w:tr>
      <w:tr w:rsidR="0055067F" w:rsidRPr="00AD2516" w:rsidTr="002B665E">
        <w:trPr>
          <w:jc w:val="center"/>
        </w:trPr>
        <w:tc>
          <w:tcPr>
            <w:tcW w:w="1544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1. Муниципальная составляющая регионального проекта</w:t>
            </w:r>
          </w:p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«Развитие физической культуры, массового спорта и подготовка спортивного резерва»</w:t>
            </w:r>
          </w:p>
        </w:tc>
      </w:tr>
      <w:tr w:rsidR="0055067F" w:rsidRPr="00AD2516" w:rsidTr="002B665E">
        <w:trPr>
          <w:trHeight w:val="358"/>
          <w:jc w:val="center"/>
        </w:trPr>
        <w:tc>
          <w:tcPr>
            <w:tcW w:w="1544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Задача 1.1 Увеличение доли граждан, систематически занимающихся физической культурой и спортом</w:t>
            </w:r>
          </w:p>
        </w:tc>
      </w:tr>
      <w:tr w:rsidR="0055067F" w:rsidRPr="00AD2516" w:rsidTr="002B665E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left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 xml:space="preserve">Доля детей </w:t>
            </w:r>
            <w:proofErr w:type="gramStart"/>
            <w:r w:rsidRPr="002B665E">
              <w:rPr>
                <w:rFonts w:ascii="Times New Roman" w:hAnsi="Times New Roman" w:cs="Times New Roman"/>
              </w:rPr>
              <w:t>в  обученных</w:t>
            </w:r>
            <w:proofErr w:type="gramEnd"/>
            <w:r w:rsidRPr="002B665E">
              <w:rPr>
                <w:rFonts w:ascii="Times New Roman" w:hAnsi="Times New Roman" w:cs="Times New Roman"/>
              </w:rPr>
              <w:t xml:space="preserve"> плаванию в рамках реализации межведомственной программы «Плавание для всех», в общей численности детей данной возрастной категории, проживающих на территории Челябинской области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left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5F7F6C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D46D6A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0,09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D46D6A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0,09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D46D6A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0,09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left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 xml:space="preserve">Соглашение с </w:t>
            </w:r>
            <w:proofErr w:type="spellStart"/>
            <w:r w:rsidRPr="002B665E">
              <w:rPr>
                <w:rFonts w:ascii="Times New Roman" w:hAnsi="Times New Roman" w:cs="Times New Roman"/>
              </w:rPr>
              <w:t>Минспортом</w:t>
            </w:r>
            <w:proofErr w:type="spellEnd"/>
            <w:r w:rsidRPr="002B665E">
              <w:rPr>
                <w:rFonts w:ascii="Times New Roman" w:hAnsi="Times New Roman" w:cs="Times New Roman"/>
              </w:rPr>
              <w:t xml:space="preserve"> Челябинской области о предоставлении субсидии из областного бюджета/Региональный проект «Развитие физической культуры, массового спорта и подготовка спортивного </w:t>
            </w:r>
            <w:proofErr w:type="gramStart"/>
            <w:r w:rsidRPr="002B665E">
              <w:rPr>
                <w:rFonts w:ascii="Times New Roman" w:hAnsi="Times New Roman" w:cs="Times New Roman"/>
              </w:rPr>
              <w:t>резерва»/</w:t>
            </w:r>
            <w:proofErr w:type="gramEnd"/>
            <w:r w:rsidRPr="002B665E">
              <w:rPr>
                <w:rFonts w:ascii="Times New Roman" w:hAnsi="Times New Roman" w:cs="Times New Roman"/>
              </w:rPr>
              <w:t xml:space="preserve"> Государственная программа Челябинской области «Развитие физической культуры и спорта в Челябинской области» постановление от 25.12.2020 г. № 733-П с учетом изменений и дополнений) </w:t>
            </w:r>
          </w:p>
        </w:tc>
      </w:tr>
      <w:tr w:rsidR="0055067F" w:rsidRPr="00AD2516" w:rsidTr="002B665E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left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 xml:space="preserve">Доля граждан в возрасте 6-29 лет, систематически занимающихся физической культурой и спортом, в общей численности </w:t>
            </w:r>
            <w:r w:rsidRPr="002B665E">
              <w:rPr>
                <w:rFonts w:ascii="Times New Roman" w:hAnsi="Times New Roman" w:cs="Times New Roman"/>
              </w:rPr>
              <w:lastRenderedPageBreak/>
              <w:t>граждан муниципального образования данной возрастной категории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067F" w:rsidRPr="002B665E" w:rsidRDefault="00D46D6A">
            <w:pPr>
              <w:rPr>
                <w:sz w:val="24"/>
                <w:szCs w:val="24"/>
              </w:rPr>
            </w:pPr>
            <w:r w:rsidRPr="002B665E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067F" w:rsidRPr="005F7F6C" w:rsidRDefault="00D46D6A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92,00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067F" w:rsidRPr="005F7F6C" w:rsidRDefault="00D46D6A" w:rsidP="00EC1D68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92,</w:t>
            </w:r>
            <w:r w:rsidR="00EC1D68" w:rsidRPr="005F7F6C"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067F" w:rsidRPr="005F7F6C" w:rsidRDefault="00D46D6A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92,36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067F" w:rsidRPr="005F7F6C" w:rsidRDefault="00D46D6A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92,56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left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 xml:space="preserve">Соглашение с </w:t>
            </w:r>
            <w:proofErr w:type="spellStart"/>
            <w:r w:rsidRPr="002B665E">
              <w:rPr>
                <w:rFonts w:ascii="Times New Roman" w:hAnsi="Times New Roman" w:cs="Times New Roman"/>
              </w:rPr>
              <w:t>Минспортом</w:t>
            </w:r>
            <w:proofErr w:type="spellEnd"/>
            <w:r w:rsidRPr="002B665E">
              <w:rPr>
                <w:rFonts w:ascii="Times New Roman" w:hAnsi="Times New Roman" w:cs="Times New Roman"/>
              </w:rPr>
              <w:t xml:space="preserve"> Челябинской области о предоставлении субсидии из областного бюджета/Региональный </w:t>
            </w:r>
            <w:r w:rsidRPr="002B665E">
              <w:rPr>
                <w:rFonts w:ascii="Times New Roman" w:hAnsi="Times New Roman" w:cs="Times New Roman"/>
              </w:rPr>
              <w:lastRenderedPageBreak/>
              <w:t xml:space="preserve">проект «Развитие физической культуры, массового спорта и подготовка спортивного </w:t>
            </w:r>
            <w:proofErr w:type="gramStart"/>
            <w:r w:rsidRPr="002B665E">
              <w:rPr>
                <w:rFonts w:ascii="Times New Roman" w:hAnsi="Times New Roman" w:cs="Times New Roman"/>
              </w:rPr>
              <w:t>резерва»/</w:t>
            </w:r>
            <w:proofErr w:type="gramEnd"/>
            <w:r w:rsidRPr="002B665E">
              <w:rPr>
                <w:rFonts w:ascii="Times New Roman" w:hAnsi="Times New Roman" w:cs="Times New Roman"/>
              </w:rPr>
              <w:t xml:space="preserve"> Государственная программа Челябинской области «Развитие физической культуры и спорта в Челябинской области» постановление от 25.12.2020 г. № 733-П с учетом изменений и дополнений) </w:t>
            </w:r>
          </w:p>
        </w:tc>
      </w:tr>
      <w:tr w:rsidR="0055067F" w:rsidRPr="00AD2516" w:rsidTr="002B665E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left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Доля лиц, обучающихся по дополнительным образовательным программам спортивной подготовки в организациях ведомственной принадлежности физической культуры и спорта, имеющих спортивные разряды и звания, в общем количестве лиц, обучающихся по дополнительным образовательным программам спортивной подготовки, в организациях ведомственной принадлежности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left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5F7F6C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5F7F6C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5F7F6C">
              <w:rPr>
                <w:rFonts w:ascii="Times New Roman" w:hAnsi="Times New Roman" w:cs="Times New Roman"/>
              </w:rPr>
              <w:t>40,35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5F7F6C">
              <w:rPr>
                <w:rFonts w:ascii="Times New Roman" w:hAnsi="Times New Roman" w:cs="Times New Roman"/>
              </w:rPr>
              <w:t>40,35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left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 xml:space="preserve">Соглашение с </w:t>
            </w:r>
            <w:proofErr w:type="spellStart"/>
            <w:r w:rsidRPr="002B665E">
              <w:rPr>
                <w:rFonts w:ascii="Times New Roman" w:hAnsi="Times New Roman" w:cs="Times New Roman"/>
              </w:rPr>
              <w:t>Минспортом</w:t>
            </w:r>
            <w:proofErr w:type="spellEnd"/>
            <w:r w:rsidRPr="002B665E">
              <w:rPr>
                <w:rFonts w:ascii="Times New Roman" w:hAnsi="Times New Roman" w:cs="Times New Roman"/>
              </w:rPr>
              <w:t xml:space="preserve"> Челябинской области о предоставлении субсидии из областного бюджета/Региональный проект «Развитие физической культуры, массового спорта и подготовка спортивного </w:t>
            </w:r>
            <w:proofErr w:type="gramStart"/>
            <w:r w:rsidRPr="002B665E">
              <w:rPr>
                <w:rFonts w:ascii="Times New Roman" w:hAnsi="Times New Roman" w:cs="Times New Roman"/>
              </w:rPr>
              <w:t>резерва»/</w:t>
            </w:r>
            <w:proofErr w:type="gramEnd"/>
            <w:r w:rsidRPr="002B665E">
              <w:rPr>
                <w:rFonts w:ascii="Times New Roman" w:hAnsi="Times New Roman" w:cs="Times New Roman"/>
              </w:rPr>
              <w:t xml:space="preserve"> Государственная программа Челябинской области «Развитие физической культуры и спорта в Челябинской области» постановление от 25.12.2020 г. № 733-П с учетом изменений и дополнений) </w:t>
            </w:r>
          </w:p>
        </w:tc>
      </w:tr>
      <w:tr w:rsidR="0055067F" w:rsidRPr="00AD2516" w:rsidTr="002B665E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B665E" w:rsidRDefault="00D46D6A">
            <w:pPr>
              <w:pStyle w:val="aff8"/>
              <w:jc w:val="left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муниципального образования данной возрастной категории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B665E" w:rsidRDefault="00D46D6A">
            <w:pPr>
              <w:rPr>
                <w:sz w:val="24"/>
                <w:szCs w:val="24"/>
              </w:rPr>
            </w:pPr>
            <w:r w:rsidRPr="002B665E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56,5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58,00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B665E" w:rsidRDefault="00D46D6A">
            <w:pPr>
              <w:pStyle w:val="aff8"/>
              <w:jc w:val="left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 xml:space="preserve">Соглашение с </w:t>
            </w:r>
            <w:proofErr w:type="spellStart"/>
            <w:r w:rsidRPr="002B665E">
              <w:rPr>
                <w:rFonts w:ascii="Times New Roman" w:hAnsi="Times New Roman" w:cs="Times New Roman"/>
              </w:rPr>
              <w:t>Минспортом</w:t>
            </w:r>
            <w:proofErr w:type="spellEnd"/>
            <w:r w:rsidRPr="002B665E">
              <w:rPr>
                <w:rFonts w:ascii="Times New Roman" w:hAnsi="Times New Roman" w:cs="Times New Roman"/>
              </w:rPr>
              <w:t xml:space="preserve"> Челябинской области о предоставлении субсидии из областного бюджета/Региональный проект «Развитие физической культуры, массового спорта и подготовка спортивного </w:t>
            </w:r>
            <w:proofErr w:type="gramStart"/>
            <w:r w:rsidRPr="002B665E">
              <w:rPr>
                <w:rFonts w:ascii="Times New Roman" w:hAnsi="Times New Roman" w:cs="Times New Roman"/>
              </w:rPr>
              <w:t>резерва»/</w:t>
            </w:r>
            <w:proofErr w:type="gramEnd"/>
            <w:r w:rsidRPr="002B665E">
              <w:rPr>
                <w:rFonts w:ascii="Times New Roman" w:hAnsi="Times New Roman" w:cs="Times New Roman"/>
              </w:rPr>
              <w:t xml:space="preserve"> Государственная программа Челябинской области «Развитие физической культуры и спорта в Челябинской области» постановление от 25.12.2020 г. № 733-П с учетом изменений и дополнений) </w:t>
            </w:r>
          </w:p>
        </w:tc>
      </w:tr>
      <w:tr w:rsidR="0055067F" w:rsidRPr="00AD2516" w:rsidTr="002B665E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left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 xml:space="preserve">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муниципального </w:t>
            </w:r>
            <w:r w:rsidRPr="002B665E">
              <w:rPr>
                <w:rFonts w:ascii="Times New Roman" w:hAnsi="Times New Roman" w:cs="Times New Roman"/>
              </w:rPr>
              <w:lastRenderedPageBreak/>
              <w:t>образования данной возрастной категории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rPr>
                <w:sz w:val="24"/>
                <w:szCs w:val="24"/>
              </w:rPr>
            </w:pPr>
            <w:r w:rsidRPr="002B665E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D46D6A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D46D6A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D46D6A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D46D6A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37,5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Default="00D46D6A">
            <w:pPr>
              <w:pStyle w:val="aff8"/>
              <w:jc w:val="left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 xml:space="preserve">Соглашение с </w:t>
            </w:r>
            <w:proofErr w:type="spellStart"/>
            <w:r w:rsidRPr="002B665E">
              <w:rPr>
                <w:rFonts w:ascii="Times New Roman" w:hAnsi="Times New Roman" w:cs="Times New Roman"/>
              </w:rPr>
              <w:t>Минспортом</w:t>
            </w:r>
            <w:proofErr w:type="spellEnd"/>
            <w:r w:rsidRPr="002B665E">
              <w:rPr>
                <w:rFonts w:ascii="Times New Roman" w:hAnsi="Times New Roman" w:cs="Times New Roman"/>
              </w:rPr>
              <w:t xml:space="preserve"> Челябинской области о предоставлении субсидии из областного бюджета/Региональный проект «Развитие физической культуры, массового спорта и подготовка </w:t>
            </w:r>
            <w:r w:rsidRPr="002B665E">
              <w:rPr>
                <w:rFonts w:ascii="Times New Roman" w:hAnsi="Times New Roman" w:cs="Times New Roman"/>
              </w:rPr>
              <w:lastRenderedPageBreak/>
              <w:t xml:space="preserve">спортивного </w:t>
            </w:r>
            <w:proofErr w:type="gramStart"/>
            <w:r w:rsidRPr="002B665E">
              <w:rPr>
                <w:rFonts w:ascii="Times New Roman" w:hAnsi="Times New Roman" w:cs="Times New Roman"/>
              </w:rPr>
              <w:t>резерва»/</w:t>
            </w:r>
            <w:proofErr w:type="gramEnd"/>
            <w:r w:rsidRPr="002B665E">
              <w:rPr>
                <w:rFonts w:ascii="Times New Roman" w:hAnsi="Times New Roman" w:cs="Times New Roman"/>
              </w:rPr>
              <w:t xml:space="preserve"> Государственная программа Челябинской области «Развитие физической культуры и спорта в Челябинской области» постановление от 25.12.2020 г. № 733-П с учетом изменений и дополнений) </w:t>
            </w:r>
          </w:p>
          <w:p w:rsidR="00681BD1" w:rsidRPr="00681BD1" w:rsidRDefault="00681BD1" w:rsidP="00681BD1"/>
        </w:tc>
      </w:tr>
      <w:tr w:rsidR="0055067F" w:rsidRPr="00AD2516" w:rsidTr="002B665E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Default="00D46D6A">
            <w:pPr>
              <w:pStyle w:val="aff8"/>
              <w:jc w:val="left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Доля граждан трудоспособного возраста, систематически занимающихся физической культурой и спортом, в общей численности граждан муниципального образования данной возрастной категории</w:t>
            </w:r>
          </w:p>
          <w:p w:rsidR="00681BD1" w:rsidRPr="00681BD1" w:rsidRDefault="00681BD1" w:rsidP="00681BD1"/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left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54,77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55,77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57,17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58,97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rPr>
                <w:sz w:val="24"/>
                <w:szCs w:val="24"/>
              </w:rPr>
            </w:pPr>
            <w:r w:rsidRPr="002B665E">
              <w:rPr>
                <w:sz w:val="24"/>
                <w:szCs w:val="24"/>
              </w:rPr>
              <w:t>Государственная программа Челябинской области «Развитие физической культуры и спорта в Челябинской области» постановление от 25.12.2020 г. № 733-П с учетом изменений и дополнений)</w:t>
            </w:r>
          </w:p>
        </w:tc>
      </w:tr>
      <w:tr w:rsidR="0055067F" w:rsidRPr="00AD2516" w:rsidTr="002B665E">
        <w:trPr>
          <w:jc w:val="center"/>
        </w:trPr>
        <w:tc>
          <w:tcPr>
            <w:tcW w:w="1544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5F7F6C">
              <w:rPr>
                <w:rFonts w:ascii="Times New Roman" w:hAnsi="Times New Roman" w:cs="Times New Roman"/>
              </w:rPr>
              <w:t>2. Муниципальная составляющая регионального проекта «Развитие адаптивной физической культуры и адаптивного спорта»</w:t>
            </w:r>
          </w:p>
        </w:tc>
      </w:tr>
      <w:tr w:rsidR="0055067F" w:rsidRPr="00AD2516" w:rsidTr="002B665E">
        <w:trPr>
          <w:jc w:val="center"/>
        </w:trPr>
        <w:tc>
          <w:tcPr>
            <w:tcW w:w="1544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Задача 2.1 </w:t>
            </w:r>
            <w:r w:rsidRPr="005F7F6C">
              <w:rPr>
                <w:rFonts w:ascii="Times New Roman" w:eastAsia="WenQuanYi Micro Hei" w:hAnsi="Times New Roman" w:cs="Times New Roman"/>
                <w:sz w:val="24"/>
                <w:szCs w:val="24"/>
              </w:rPr>
              <w:t>Создание для всех категорий и групп населения условий для занятий физической культурой и спортом</w:t>
            </w:r>
          </w:p>
        </w:tc>
      </w:tr>
      <w:tr w:rsidR="0055067F" w:rsidRPr="00AD2516" w:rsidTr="002B665E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55067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55067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55067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5506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5506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5506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5506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55067F">
            <w:pPr>
              <w:rPr>
                <w:sz w:val="24"/>
                <w:szCs w:val="24"/>
              </w:rPr>
            </w:pPr>
          </w:p>
        </w:tc>
      </w:tr>
      <w:tr w:rsidR="0055067F" w:rsidRPr="00AD2516" w:rsidTr="002B665E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Default="00D46D6A">
            <w:pPr>
              <w:pStyle w:val="aff8"/>
              <w:jc w:val="left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  <w:p w:rsidR="00681BD1" w:rsidRPr="00681BD1" w:rsidRDefault="00681BD1" w:rsidP="00681BD1"/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left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210AB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5F7F6C">
              <w:rPr>
                <w:rFonts w:ascii="Times New Roman" w:hAnsi="Times New Roman" w:cs="Times New Roman"/>
              </w:rPr>
              <w:t>2,62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210AB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5F7F6C">
              <w:rPr>
                <w:rFonts w:ascii="Times New Roman" w:hAnsi="Times New Roman" w:cs="Times New Roman"/>
              </w:rPr>
              <w:t>2,67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210AB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5F7F6C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210AB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5F7F6C">
              <w:rPr>
                <w:rFonts w:ascii="Times New Roman" w:hAnsi="Times New Roman" w:cs="Times New Roman"/>
              </w:rPr>
              <w:t>2,85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left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 xml:space="preserve">Государственная программа Челябинской области «Развитие физической культуры и спорта в Челябинской области» постановление от 25.12.2020 г. № 733-П с учетом изменений и дополнений) </w:t>
            </w:r>
          </w:p>
        </w:tc>
      </w:tr>
      <w:tr w:rsidR="0055067F" w:rsidRPr="00AD2516" w:rsidTr="002B665E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left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Количество ставок специалистов, освоенных муниципальным образованием для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left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 xml:space="preserve">Ед.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5F7F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5F7F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5F7F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5F7F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left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 xml:space="preserve">Соглашение с </w:t>
            </w:r>
            <w:proofErr w:type="spellStart"/>
            <w:r w:rsidRPr="002B665E">
              <w:rPr>
                <w:rFonts w:ascii="Times New Roman" w:hAnsi="Times New Roman" w:cs="Times New Roman"/>
              </w:rPr>
              <w:t>Минспортом</w:t>
            </w:r>
            <w:proofErr w:type="spellEnd"/>
            <w:r w:rsidRPr="002B665E">
              <w:rPr>
                <w:rFonts w:ascii="Times New Roman" w:hAnsi="Times New Roman" w:cs="Times New Roman"/>
              </w:rPr>
              <w:t xml:space="preserve"> Челябинской области о предоставлении субсидии из областного бюджета/Региональный проект «Развитие физической культуры, массового спорта и подготовка спортивного </w:t>
            </w:r>
            <w:proofErr w:type="gramStart"/>
            <w:r w:rsidRPr="002B665E">
              <w:rPr>
                <w:rFonts w:ascii="Times New Roman" w:hAnsi="Times New Roman" w:cs="Times New Roman"/>
              </w:rPr>
              <w:t>резерва»/</w:t>
            </w:r>
            <w:proofErr w:type="gramEnd"/>
            <w:r w:rsidRPr="002B665E">
              <w:rPr>
                <w:rFonts w:ascii="Times New Roman" w:hAnsi="Times New Roman" w:cs="Times New Roman"/>
              </w:rPr>
              <w:t xml:space="preserve"> Государственная программа Челябинской области «Развитие физической культуры и спорта в Челябинской области» постановление от 25.12.2020 г. № 733-П с учетом изменений и дополнений) </w:t>
            </w:r>
          </w:p>
        </w:tc>
      </w:tr>
      <w:tr w:rsidR="0055067F" w:rsidRPr="00AD2516" w:rsidTr="002B665E">
        <w:trPr>
          <w:jc w:val="center"/>
        </w:trPr>
        <w:tc>
          <w:tcPr>
            <w:tcW w:w="1544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lastRenderedPageBreak/>
              <w:t xml:space="preserve">3 Комплекс процессных мероприятий «Обеспечение функционирования </w:t>
            </w:r>
            <w:proofErr w:type="spellStart"/>
            <w:r w:rsidRPr="002B665E">
              <w:rPr>
                <w:rFonts w:ascii="Times New Roman" w:hAnsi="Times New Roman" w:cs="Times New Roman"/>
              </w:rPr>
              <w:t>УФКиС</w:t>
            </w:r>
            <w:proofErr w:type="spellEnd"/>
            <w:r w:rsidRPr="002B665E">
              <w:rPr>
                <w:rFonts w:ascii="Times New Roman" w:hAnsi="Times New Roman" w:cs="Times New Roman"/>
              </w:rPr>
              <w:t>»</w:t>
            </w:r>
          </w:p>
        </w:tc>
      </w:tr>
      <w:tr w:rsidR="0055067F" w:rsidRPr="00AD2516" w:rsidTr="002B665E">
        <w:trPr>
          <w:jc w:val="center"/>
        </w:trPr>
        <w:tc>
          <w:tcPr>
            <w:tcW w:w="1544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  <w:lang w:eastAsia="en-US"/>
              </w:rPr>
              <w:t>Задача 3.1 Повышение эффективности управления развитием отрасли физической культуры и спорта в Кунашакском муниципальном округе</w:t>
            </w:r>
          </w:p>
        </w:tc>
      </w:tr>
      <w:tr w:rsidR="0055067F" w:rsidRPr="00AD2516" w:rsidTr="002B665E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55067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55067F">
            <w:pPr>
              <w:pStyle w:val="aff8"/>
              <w:jc w:val="lef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55067F">
            <w:pPr>
              <w:pStyle w:val="aff8"/>
              <w:jc w:val="lef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B665E" w:rsidRDefault="005506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B665E" w:rsidRDefault="005506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B665E" w:rsidRDefault="005506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B665E" w:rsidRDefault="005506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55067F">
            <w:pPr>
              <w:rPr>
                <w:color w:val="FF0000"/>
                <w:sz w:val="24"/>
                <w:szCs w:val="24"/>
              </w:rPr>
            </w:pPr>
          </w:p>
        </w:tc>
      </w:tr>
      <w:tr w:rsidR="0055067F" w:rsidRPr="00AD2516" w:rsidTr="002B665E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rPr>
                <w:sz w:val="24"/>
                <w:szCs w:val="24"/>
              </w:rPr>
            </w:pPr>
            <w:r w:rsidRPr="002B665E">
              <w:rPr>
                <w:sz w:val="24"/>
                <w:szCs w:val="24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rPr>
                <w:sz w:val="24"/>
                <w:szCs w:val="24"/>
              </w:rPr>
            </w:pPr>
            <w:r w:rsidRPr="002B665E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D46D6A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D46D6A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D46D6A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D46D6A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100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rPr>
                <w:sz w:val="24"/>
                <w:szCs w:val="24"/>
              </w:rPr>
            </w:pPr>
            <w:r w:rsidRPr="002B665E">
              <w:rPr>
                <w:sz w:val="24"/>
                <w:szCs w:val="24"/>
              </w:rPr>
              <w:t>Государственная программа Челябинской области «Развитие физической культуры и спорта в Челябинской области» постановление от 25.12.2020 г. № 733-П с учетом изменений и дополнений)</w:t>
            </w:r>
          </w:p>
        </w:tc>
      </w:tr>
      <w:tr w:rsidR="0055067F" w:rsidRPr="00AD2516" w:rsidTr="002B665E">
        <w:trPr>
          <w:jc w:val="center"/>
        </w:trPr>
        <w:tc>
          <w:tcPr>
            <w:tcW w:w="154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D46D6A">
            <w:pPr>
              <w:pStyle w:val="aff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</w:rPr>
            </w:pPr>
            <w:r w:rsidRPr="005F7F6C">
              <w:rPr>
                <w:rFonts w:ascii="Times New Roman" w:hAnsi="Times New Roman" w:cs="Times New Roman"/>
              </w:rPr>
              <w:t>Комплекс процессных мероприятий «Обеспечение деятельности подведомственных учреждений»</w:t>
            </w:r>
          </w:p>
        </w:tc>
      </w:tr>
      <w:tr w:rsidR="0055067F" w:rsidRPr="00AD2516" w:rsidTr="002B665E">
        <w:trPr>
          <w:jc w:val="center"/>
        </w:trPr>
        <w:tc>
          <w:tcPr>
            <w:tcW w:w="1544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D46D6A">
            <w:pPr>
              <w:jc w:val="center"/>
              <w:rPr>
                <w:rFonts w:eastAsia="WenQuanYi Micro Hei"/>
                <w:sz w:val="24"/>
                <w:szCs w:val="24"/>
              </w:rPr>
            </w:pPr>
            <w:r w:rsidRPr="005F7F6C">
              <w:rPr>
                <w:rFonts w:eastAsia="WenQuanYi Micro Hei"/>
                <w:sz w:val="24"/>
                <w:szCs w:val="24"/>
              </w:rPr>
              <w:t xml:space="preserve">Задача 4.1 </w:t>
            </w:r>
            <w:r w:rsidRPr="005F7F6C">
              <w:rPr>
                <w:sz w:val="24"/>
                <w:szCs w:val="24"/>
                <w:lang w:eastAsia="en-US"/>
              </w:rPr>
              <w:t>Создание для населения Кунашакского муниципального округа условий, обеспечивающих возможности ведения здорового образа жизни, систематических занятий физической культурой и спортом, с помощью организации доступа к спортивной инфраструктуре</w:t>
            </w:r>
            <w:r w:rsidRPr="005F7F6C">
              <w:rPr>
                <w:rFonts w:eastAsia="WenQuanYi Micro Hei"/>
                <w:sz w:val="24"/>
                <w:szCs w:val="24"/>
              </w:rPr>
              <w:t xml:space="preserve"> </w:t>
            </w:r>
          </w:p>
        </w:tc>
      </w:tr>
      <w:tr w:rsidR="0055067F" w:rsidRPr="00AD2516" w:rsidTr="002B665E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rPr>
                <w:sz w:val="24"/>
                <w:szCs w:val="24"/>
              </w:rPr>
            </w:pPr>
            <w:r w:rsidRPr="002B665E">
              <w:rPr>
                <w:sz w:val="24"/>
                <w:szCs w:val="24"/>
              </w:rPr>
              <w:t>Доля граждан в возрасте 3-79 лет, систематически занимающихся физической культурой и спортом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rPr>
                <w:sz w:val="24"/>
                <w:szCs w:val="24"/>
              </w:rPr>
            </w:pPr>
            <w:r w:rsidRPr="002B665E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D46D6A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57,3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D46D6A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D46D6A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62,5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D46D6A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65,0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left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 xml:space="preserve">Государственная программа Челябинской области «Развитие физической культуры и спорта в Челябинской области» постановление от 25.12.2020 г. № 733-П с учетом изменений и дополнений) </w:t>
            </w:r>
          </w:p>
        </w:tc>
      </w:tr>
      <w:tr w:rsidR="0055067F" w:rsidRPr="00AD2516" w:rsidTr="002B665E">
        <w:trPr>
          <w:jc w:val="center"/>
        </w:trPr>
        <w:tc>
          <w:tcPr>
            <w:tcW w:w="154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D46D6A">
            <w:pPr>
              <w:pStyle w:val="aff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  <w:r w:rsidRPr="005F7F6C">
              <w:rPr>
                <w:rFonts w:ascii="Times New Roman" w:hAnsi="Times New Roman" w:cs="Times New Roman"/>
              </w:rPr>
              <w:t>Комплекс процессных мероприятий «</w:t>
            </w:r>
            <w:r w:rsidRPr="005F7F6C">
              <w:rPr>
                <w:rStyle w:val="afc"/>
                <w:rFonts w:ascii="Times New Roman" w:hAnsi="Times New Roman" w:cs="Times New Roman"/>
                <w:iCs/>
                <w:color w:val="000000" w:themeColor="text1"/>
              </w:rPr>
              <w:t>Обеспечение проведения спортивно-массовых мероприятий и соревнований по видам спорта, включенных в календарный план спортивно-массовых мероприятий и соревнований»</w:t>
            </w:r>
          </w:p>
        </w:tc>
      </w:tr>
      <w:tr w:rsidR="0055067F" w:rsidRPr="00AD2516" w:rsidTr="002B665E">
        <w:trPr>
          <w:jc w:val="center"/>
        </w:trPr>
        <w:tc>
          <w:tcPr>
            <w:tcW w:w="1544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5F7F6C" w:rsidRDefault="00D46D6A">
            <w:pPr>
              <w:jc w:val="center"/>
              <w:rPr>
                <w:rFonts w:eastAsia="WenQuanYi Micro Hei"/>
                <w:sz w:val="24"/>
                <w:szCs w:val="24"/>
              </w:rPr>
            </w:pPr>
            <w:r w:rsidRPr="005F7F6C">
              <w:rPr>
                <w:rFonts w:eastAsia="WenQuanYi Micro Hei"/>
                <w:sz w:val="24"/>
                <w:szCs w:val="24"/>
              </w:rPr>
              <w:t>Задача 5.1 Развитие системы подготовки спортсменов высокого класса, спортивного резерва и   обеспечение успешного участия спортсменов на муниципальных, областных соревнованиях</w:t>
            </w:r>
          </w:p>
        </w:tc>
      </w:tr>
      <w:tr w:rsidR="0055067F" w:rsidRPr="00AD2516" w:rsidTr="002B665E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left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>Количество проведенных спортивно-массовых мероприятий и соревнований по видам спорта, командирований спортсменов на мероприятия и соревнования различного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B665E" w:rsidRDefault="00D46D6A">
            <w:pPr>
              <w:rPr>
                <w:sz w:val="24"/>
                <w:szCs w:val="24"/>
              </w:rPr>
            </w:pPr>
            <w:r w:rsidRPr="002B665E">
              <w:rPr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6D6A41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 w:rsidP="006D6A41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9</w:t>
            </w:r>
            <w:r w:rsidR="006D6A41" w:rsidRPr="005F7F6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6D6A41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6D6A41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95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7F" w:rsidRPr="002B665E" w:rsidRDefault="00D46D6A">
            <w:pPr>
              <w:pStyle w:val="aff8"/>
              <w:jc w:val="left"/>
              <w:rPr>
                <w:rFonts w:ascii="Times New Roman" w:hAnsi="Times New Roman" w:cs="Times New Roman"/>
              </w:rPr>
            </w:pPr>
            <w:r w:rsidRPr="002B665E">
              <w:rPr>
                <w:rFonts w:ascii="Times New Roman" w:hAnsi="Times New Roman" w:cs="Times New Roman"/>
              </w:rPr>
              <w:t xml:space="preserve">Государственная программа Челябинской области «Развитие физической культуры и спорта в Челябинской области» постановление от 25.12.2020 г. № 733-П с учетом изменений и дополнений) </w:t>
            </w:r>
          </w:p>
        </w:tc>
      </w:tr>
    </w:tbl>
    <w:p w:rsidR="0055067F" w:rsidRPr="00AD2516" w:rsidRDefault="005506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04"/>
      <w:bookmarkEnd w:id="6"/>
    </w:p>
    <w:p w:rsidR="0055067F" w:rsidRPr="00AD2516" w:rsidRDefault="00D46D6A">
      <w:pPr>
        <w:pStyle w:val="ConsPlusNormal"/>
        <w:pageBreakBefore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D2516">
        <w:rPr>
          <w:rFonts w:ascii="Times New Roman" w:hAnsi="Times New Roman" w:cs="Times New Roman"/>
          <w:sz w:val="28"/>
          <w:szCs w:val="28"/>
        </w:rPr>
        <w:lastRenderedPageBreak/>
        <w:t>4. Структура муниципальной программы</w:t>
      </w:r>
    </w:p>
    <w:p w:rsidR="0055067F" w:rsidRPr="00AD2516" w:rsidRDefault="005506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3"/>
        <w:gridCol w:w="6360"/>
        <w:gridCol w:w="4537"/>
        <w:gridCol w:w="2970"/>
      </w:tblGrid>
      <w:tr w:rsidR="0055067F" w:rsidRPr="00AD2516" w:rsidTr="002B665E">
        <w:trPr>
          <w:cantSplit/>
          <w:tblHeader/>
        </w:trPr>
        <w:tc>
          <w:tcPr>
            <w:tcW w:w="293" w:type="pct"/>
            <w:vAlign w:val="center"/>
          </w:tcPr>
          <w:p w:rsidR="0055067F" w:rsidRPr="00AD2516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1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59" w:type="pct"/>
            <w:vAlign w:val="center"/>
          </w:tcPr>
          <w:p w:rsidR="0055067F" w:rsidRPr="00AD2516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16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540" w:type="pct"/>
            <w:vAlign w:val="center"/>
          </w:tcPr>
          <w:p w:rsidR="0055067F" w:rsidRPr="00AD2516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16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008" w:type="pct"/>
            <w:vAlign w:val="center"/>
          </w:tcPr>
          <w:p w:rsidR="0055067F" w:rsidRPr="00AD2516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16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55067F" w:rsidRPr="00AD2516" w:rsidTr="002B665E">
        <w:tc>
          <w:tcPr>
            <w:tcW w:w="293" w:type="pct"/>
            <w:vAlign w:val="center"/>
          </w:tcPr>
          <w:p w:rsidR="0055067F" w:rsidRPr="00AD2516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Align w:val="center"/>
          </w:tcPr>
          <w:p w:rsidR="0055067F" w:rsidRPr="00AD2516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pct"/>
            <w:vAlign w:val="center"/>
          </w:tcPr>
          <w:p w:rsidR="0055067F" w:rsidRPr="00AD2516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  <w:vAlign w:val="center"/>
          </w:tcPr>
          <w:p w:rsidR="0055067F" w:rsidRPr="00AD2516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5067F" w:rsidRPr="00130405" w:rsidTr="002B665E">
        <w:tc>
          <w:tcPr>
            <w:tcW w:w="5000" w:type="pct"/>
            <w:gridSpan w:val="4"/>
            <w:vAlign w:val="center"/>
          </w:tcPr>
          <w:p w:rsidR="0055067F" w:rsidRPr="00130405" w:rsidRDefault="00D46D6A" w:rsidP="006D6A4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1. Обеспечение условий развития физической культуры и спорта</w:t>
            </w:r>
          </w:p>
        </w:tc>
      </w:tr>
      <w:tr w:rsidR="0055067F" w:rsidRPr="00130405" w:rsidTr="002B665E">
        <w:tc>
          <w:tcPr>
            <w:tcW w:w="5000" w:type="pct"/>
            <w:gridSpan w:val="4"/>
            <w:vAlign w:val="center"/>
          </w:tcPr>
          <w:p w:rsidR="0055067F" w:rsidRPr="00130405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 xml:space="preserve">1.1. </w:t>
            </w:r>
            <w:r w:rsidRPr="00130405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Комплекс процессных мероприятий «Организация физкультурно-массовой работы с населением»</w:t>
            </w:r>
          </w:p>
        </w:tc>
      </w:tr>
      <w:tr w:rsidR="0055067F" w:rsidRPr="00130405" w:rsidTr="002B665E">
        <w:tc>
          <w:tcPr>
            <w:tcW w:w="2452" w:type="pct"/>
            <w:gridSpan w:val="2"/>
            <w:vAlign w:val="center"/>
          </w:tcPr>
          <w:p w:rsidR="0055067F" w:rsidRPr="00130405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за реализацию «Управление спорта» </w:t>
            </w:r>
          </w:p>
        </w:tc>
        <w:tc>
          <w:tcPr>
            <w:tcW w:w="2548" w:type="pct"/>
            <w:gridSpan w:val="2"/>
            <w:vAlign w:val="center"/>
          </w:tcPr>
          <w:p w:rsidR="0055067F" w:rsidRPr="00130405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Срок реализации 2026-2028</w:t>
            </w:r>
          </w:p>
        </w:tc>
      </w:tr>
      <w:tr w:rsidR="0055067F" w:rsidRPr="00130405" w:rsidTr="00A128C5">
        <w:tc>
          <w:tcPr>
            <w:tcW w:w="293" w:type="pct"/>
            <w:vAlign w:val="center"/>
          </w:tcPr>
          <w:p w:rsidR="0055067F" w:rsidRPr="00130405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1.1.1.</w:t>
            </w:r>
          </w:p>
        </w:tc>
        <w:tc>
          <w:tcPr>
            <w:tcW w:w="2159" w:type="pct"/>
          </w:tcPr>
          <w:p w:rsidR="0055067F" w:rsidRPr="00130405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1540" w:type="pct"/>
            <w:vAlign w:val="center"/>
          </w:tcPr>
          <w:p w:rsidR="0055067F" w:rsidRPr="00130405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текущее управление мероприятиями программы, контроль за ходом выполнения мероприятий программы, подготовку в установленном порядке отчетности по реализации программы</w:t>
            </w:r>
          </w:p>
        </w:tc>
        <w:tc>
          <w:tcPr>
            <w:tcW w:w="1008" w:type="pct"/>
          </w:tcPr>
          <w:p w:rsidR="0055067F" w:rsidRPr="00130405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Отчеты исполнителя</w:t>
            </w:r>
          </w:p>
        </w:tc>
      </w:tr>
      <w:tr w:rsidR="0055067F" w:rsidRPr="00130405" w:rsidTr="00A128C5">
        <w:tc>
          <w:tcPr>
            <w:tcW w:w="293" w:type="pct"/>
            <w:vAlign w:val="center"/>
          </w:tcPr>
          <w:p w:rsidR="0055067F" w:rsidRPr="00130405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1.1.2.</w:t>
            </w:r>
          </w:p>
        </w:tc>
        <w:tc>
          <w:tcPr>
            <w:tcW w:w="2159" w:type="pct"/>
          </w:tcPr>
          <w:p w:rsidR="0055067F" w:rsidRPr="00130405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(за исключением тестирования выполнения нормативов комплекса ГТО)</w:t>
            </w:r>
          </w:p>
        </w:tc>
        <w:tc>
          <w:tcPr>
            <w:tcW w:w="1540" w:type="pct"/>
            <w:vAlign w:val="center"/>
          </w:tcPr>
          <w:p w:rsidR="0055067F" w:rsidRPr="00130405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 физкультурных и спортивных мероприятий, направленных на популяризацию здорового образа жизни среди различных слоев населения</w:t>
            </w:r>
          </w:p>
        </w:tc>
        <w:tc>
          <w:tcPr>
            <w:tcW w:w="1008" w:type="pct"/>
          </w:tcPr>
          <w:p w:rsidR="0055067F" w:rsidRPr="00130405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Отчеты исполнителя</w:t>
            </w:r>
          </w:p>
        </w:tc>
      </w:tr>
      <w:tr w:rsidR="0055067F" w:rsidRPr="00130405" w:rsidTr="00A128C5">
        <w:tc>
          <w:tcPr>
            <w:tcW w:w="293" w:type="pct"/>
            <w:vAlign w:val="center"/>
          </w:tcPr>
          <w:p w:rsidR="0055067F" w:rsidRPr="00130405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1.1.3</w:t>
            </w:r>
          </w:p>
        </w:tc>
        <w:tc>
          <w:tcPr>
            <w:tcW w:w="2159" w:type="pct"/>
          </w:tcPr>
          <w:p w:rsidR="0055067F" w:rsidRPr="00130405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Финансовая поддержка муниципальных учреждений спортивной подготовки на этапах спортивной специализации, в том числе на приобретение спортивного инвентаря и оборудования</w:t>
            </w:r>
          </w:p>
        </w:tc>
        <w:tc>
          <w:tcPr>
            <w:tcW w:w="1540" w:type="pct"/>
            <w:vAlign w:val="center"/>
          </w:tcPr>
          <w:p w:rsidR="0055067F" w:rsidRPr="00130405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Улучшение материально-технической базы учреждений физической культуры и спорт;</w:t>
            </w:r>
          </w:p>
          <w:p w:rsidR="0055067F" w:rsidRPr="00130405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обеспечение развития и укрепления материально-технической базы учреждений физической культуры и спорта в МБУ ДО «Саулык»</w:t>
            </w:r>
          </w:p>
        </w:tc>
        <w:tc>
          <w:tcPr>
            <w:tcW w:w="1008" w:type="pct"/>
          </w:tcPr>
          <w:p w:rsidR="0055067F" w:rsidRPr="00130405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Отчеты учреждения</w:t>
            </w:r>
          </w:p>
        </w:tc>
      </w:tr>
      <w:tr w:rsidR="0055067F" w:rsidRPr="00130405" w:rsidTr="002B665E">
        <w:tc>
          <w:tcPr>
            <w:tcW w:w="5000" w:type="pct"/>
            <w:gridSpan w:val="4"/>
            <w:vAlign w:val="center"/>
          </w:tcPr>
          <w:p w:rsidR="0055067F" w:rsidRPr="00130405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1.2. </w:t>
            </w:r>
            <w:r w:rsidRPr="00130405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Комплекс процессных мероприятий «Подготовка спортивного резерва»</w:t>
            </w:r>
          </w:p>
        </w:tc>
      </w:tr>
      <w:tr w:rsidR="0055067F" w:rsidRPr="00130405" w:rsidTr="002B665E">
        <w:tc>
          <w:tcPr>
            <w:tcW w:w="2452" w:type="pct"/>
            <w:gridSpan w:val="2"/>
            <w:vAlign w:val="center"/>
          </w:tcPr>
          <w:p w:rsidR="0055067F" w:rsidRPr="00130405" w:rsidRDefault="006D6A41" w:rsidP="006D6A4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реализацию-Управление спорта</w:t>
            </w:r>
          </w:p>
        </w:tc>
        <w:tc>
          <w:tcPr>
            <w:tcW w:w="2548" w:type="pct"/>
            <w:gridSpan w:val="2"/>
            <w:vAlign w:val="center"/>
          </w:tcPr>
          <w:p w:rsidR="0055067F" w:rsidRPr="00130405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Срок реализации 2026-2028</w:t>
            </w:r>
          </w:p>
        </w:tc>
      </w:tr>
      <w:tr w:rsidR="0055067F" w:rsidRPr="00130405" w:rsidTr="002B665E">
        <w:tc>
          <w:tcPr>
            <w:tcW w:w="293" w:type="pct"/>
            <w:vAlign w:val="center"/>
          </w:tcPr>
          <w:p w:rsidR="0055067F" w:rsidRPr="00130405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1.2.1.</w:t>
            </w:r>
          </w:p>
        </w:tc>
        <w:tc>
          <w:tcPr>
            <w:tcW w:w="2159" w:type="pct"/>
            <w:vAlign w:val="center"/>
          </w:tcPr>
          <w:p w:rsidR="0055067F" w:rsidRPr="00130405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Доля спортсменов, завоевавших призовые места на официальных областных и районных соревнованиях в общем количестве участвующих в них спортсменов</w:t>
            </w:r>
          </w:p>
        </w:tc>
        <w:tc>
          <w:tcPr>
            <w:tcW w:w="1540" w:type="pct"/>
            <w:vAlign w:val="center"/>
          </w:tcPr>
          <w:p w:rsidR="0055067F" w:rsidRPr="00130405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100 %</w:t>
            </w:r>
          </w:p>
        </w:tc>
        <w:tc>
          <w:tcPr>
            <w:tcW w:w="1008" w:type="pct"/>
            <w:vAlign w:val="center"/>
          </w:tcPr>
          <w:p w:rsidR="0055067F" w:rsidRPr="00130405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Отчет исполнителя</w:t>
            </w:r>
          </w:p>
        </w:tc>
      </w:tr>
      <w:tr w:rsidR="0055067F" w:rsidRPr="00130405" w:rsidTr="002B665E">
        <w:tc>
          <w:tcPr>
            <w:tcW w:w="5000" w:type="pct"/>
            <w:gridSpan w:val="4"/>
            <w:vAlign w:val="center"/>
          </w:tcPr>
          <w:p w:rsidR="0055067F" w:rsidRPr="00130405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  <w:r w:rsidRPr="001304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Комплекс процессных мероприятий «Сопровождение деятельности учреждений»</w:t>
            </w:r>
          </w:p>
        </w:tc>
      </w:tr>
      <w:tr w:rsidR="0055067F" w:rsidRPr="00130405" w:rsidTr="002B665E">
        <w:tc>
          <w:tcPr>
            <w:tcW w:w="2452" w:type="pct"/>
            <w:gridSpan w:val="2"/>
            <w:vAlign w:val="center"/>
          </w:tcPr>
          <w:p w:rsidR="0055067F" w:rsidRPr="00130405" w:rsidRDefault="00D46D6A" w:rsidP="006D6A4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за реализацию </w:t>
            </w:r>
            <w:r w:rsidR="006D6A4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Управление спорта</w:t>
            </w:r>
          </w:p>
        </w:tc>
        <w:tc>
          <w:tcPr>
            <w:tcW w:w="2548" w:type="pct"/>
            <w:gridSpan w:val="2"/>
            <w:vAlign w:val="center"/>
          </w:tcPr>
          <w:p w:rsidR="0055067F" w:rsidRPr="00130405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Срок реализации 2026-2028</w:t>
            </w:r>
          </w:p>
        </w:tc>
      </w:tr>
      <w:tr w:rsidR="0055067F" w:rsidRPr="00130405" w:rsidTr="002B665E">
        <w:tc>
          <w:tcPr>
            <w:tcW w:w="293" w:type="pct"/>
            <w:vAlign w:val="center"/>
          </w:tcPr>
          <w:p w:rsidR="0055067F" w:rsidRPr="00130405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1.3.1.</w:t>
            </w:r>
          </w:p>
        </w:tc>
        <w:tc>
          <w:tcPr>
            <w:tcW w:w="2159" w:type="pct"/>
            <w:vAlign w:val="center"/>
          </w:tcPr>
          <w:p w:rsidR="0055067F" w:rsidRPr="00130405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eastAsia="Times New Roman" w:hAnsi="Times New Roman" w:cs="Times New Roman"/>
                <w:sz w:val="26"/>
                <w:szCs w:val="26"/>
              </w:rPr>
              <w:t>Объем финансовых средств, направленных на сопровождения деятельности учреждений по физической культуре и спорту</w:t>
            </w:r>
          </w:p>
        </w:tc>
        <w:tc>
          <w:tcPr>
            <w:tcW w:w="1540" w:type="pct"/>
            <w:vAlign w:val="center"/>
          </w:tcPr>
          <w:p w:rsidR="0055067F" w:rsidRPr="00130405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освоение финансовых средств и направление на сопровождение деятельности учреждений по физической культуре и спорту</w:t>
            </w:r>
          </w:p>
        </w:tc>
        <w:tc>
          <w:tcPr>
            <w:tcW w:w="1008" w:type="pct"/>
            <w:vAlign w:val="center"/>
          </w:tcPr>
          <w:p w:rsidR="0055067F" w:rsidRPr="00130405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Отчет учреждения</w:t>
            </w:r>
          </w:p>
        </w:tc>
      </w:tr>
      <w:tr w:rsidR="0055067F" w:rsidRPr="00130405" w:rsidTr="002B665E">
        <w:tc>
          <w:tcPr>
            <w:tcW w:w="5000" w:type="pct"/>
            <w:gridSpan w:val="4"/>
            <w:vAlign w:val="center"/>
          </w:tcPr>
          <w:p w:rsidR="0055067F" w:rsidRPr="00130405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2. Развитие дополнительного образования в сфере физической культуры и спорта в МБУ ДО «Саулык»</w:t>
            </w:r>
          </w:p>
        </w:tc>
      </w:tr>
      <w:tr w:rsidR="0055067F" w:rsidRPr="00130405" w:rsidTr="002B665E">
        <w:tc>
          <w:tcPr>
            <w:tcW w:w="5000" w:type="pct"/>
            <w:gridSpan w:val="4"/>
            <w:vAlign w:val="center"/>
          </w:tcPr>
          <w:p w:rsidR="0055067F" w:rsidRPr="00130405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2.1. Выполнение муниципального задания учреждениями спорта</w:t>
            </w:r>
          </w:p>
        </w:tc>
      </w:tr>
      <w:tr w:rsidR="0055067F" w:rsidRPr="00130405" w:rsidTr="002B665E">
        <w:tc>
          <w:tcPr>
            <w:tcW w:w="2452" w:type="pct"/>
            <w:gridSpan w:val="2"/>
            <w:vAlign w:val="center"/>
          </w:tcPr>
          <w:p w:rsidR="0055067F" w:rsidRPr="00130405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 МБУ ДО «Саулык»</w:t>
            </w:r>
          </w:p>
        </w:tc>
        <w:tc>
          <w:tcPr>
            <w:tcW w:w="2548" w:type="pct"/>
            <w:gridSpan w:val="2"/>
            <w:vAlign w:val="center"/>
          </w:tcPr>
          <w:p w:rsidR="0055067F" w:rsidRPr="00130405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Срок реализации 2026-2028</w:t>
            </w:r>
          </w:p>
        </w:tc>
      </w:tr>
      <w:tr w:rsidR="0055067F" w:rsidRPr="00130405" w:rsidTr="002B665E">
        <w:trPr>
          <w:trHeight w:val="1262"/>
        </w:trPr>
        <w:tc>
          <w:tcPr>
            <w:tcW w:w="293" w:type="pct"/>
            <w:vAlign w:val="center"/>
          </w:tcPr>
          <w:p w:rsidR="0055067F" w:rsidRPr="00130405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2.1.1.</w:t>
            </w:r>
          </w:p>
        </w:tc>
        <w:tc>
          <w:tcPr>
            <w:tcW w:w="2159" w:type="pct"/>
            <w:vAlign w:val="center"/>
          </w:tcPr>
          <w:p w:rsidR="0055067F" w:rsidRPr="00130405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Число посещений бассейна «Дельфин»</w:t>
            </w:r>
          </w:p>
        </w:tc>
        <w:tc>
          <w:tcPr>
            <w:tcW w:w="1540" w:type="pct"/>
            <w:vAlign w:val="center"/>
          </w:tcPr>
          <w:p w:rsidR="0055067F" w:rsidRPr="00130405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Количество населения регулярно занимающегося физической культурой и спортом</w:t>
            </w:r>
          </w:p>
        </w:tc>
        <w:tc>
          <w:tcPr>
            <w:tcW w:w="1008" w:type="pct"/>
            <w:vAlign w:val="center"/>
          </w:tcPr>
          <w:p w:rsidR="0055067F" w:rsidRPr="00130405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Отчет исполнителя</w:t>
            </w:r>
          </w:p>
        </w:tc>
      </w:tr>
      <w:tr w:rsidR="0055067F" w:rsidRPr="00130405" w:rsidTr="002B665E">
        <w:tc>
          <w:tcPr>
            <w:tcW w:w="293" w:type="pct"/>
            <w:vAlign w:val="center"/>
          </w:tcPr>
          <w:p w:rsidR="0055067F" w:rsidRPr="00130405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2.1.2.</w:t>
            </w:r>
          </w:p>
        </w:tc>
        <w:tc>
          <w:tcPr>
            <w:tcW w:w="2159" w:type="pct"/>
            <w:vAlign w:val="center"/>
          </w:tcPr>
          <w:p w:rsidR="0055067F" w:rsidRPr="00130405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proofErr w:type="gramStart"/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физкультурных и спортивных мероприятий</w:t>
            </w:r>
            <w:proofErr w:type="gramEnd"/>
            <w:r w:rsidRPr="00130405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направленных на популяризацию здорового образа жизни среди различных слоев населения</w:t>
            </w:r>
          </w:p>
        </w:tc>
        <w:tc>
          <w:tcPr>
            <w:tcW w:w="1540" w:type="pct"/>
            <w:vAlign w:val="center"/>
          </w:tcPr>
          <w:p w:rsidR="0055067F" w:rsidRPr="00130405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Количество проводимых мероприятий</w:t>
            </w:r>
          </w:p>
        </w:tc>
        <w:tc>
          <w:tcPr>
            <w:tcW w:w="1008" w:type="pct"/>
            <w:vAlign w:val="center"/>
          </w:tcPr>
          <w:p w:rsidR="0055067F" w:rsidRPr="00130405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Отчет исполнителя</w:t>
            </w:r>
          </w:p>
        </w:tc>
      </w:tr>
    </w:tbl>
    <w:p w:rsidR="0055067F" w:rsidRPr="00130405" w:rsidRDefault="0055067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5067F" w:rsidRPr="00A128C5" w:rsidRDefault="00D46D6A" w:rsidP="00A128C5">
      <w:pPr>
        <w:pStyle w:val="ConsPlusNormal"/>
        <w:numPr>
          <w:ilvl w:val="0"/>
          <w:numId w:val="26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877"/>
      <w:bookmarkEnd w:id="7"/>
      <w:r w:rsidRPr="00A128C5">
        <w:rPr>
          <w:rFonts w:ascii="Times New Roman" w:hAnsi="Times New Roman" w:cs="Times New Roman"/>
          <w:sz w:val="28"/>
          <w:szCs w:val="28"/>
        </w:rPr>
        <w:lastRenderedPageBreak/>
        <w:t>Финансовое обеспечение муниципальной программы</w:t>
      </w:r>
    </w:p>
    <w:p w:rsidR="00A128C5" w:rsidRPr="00130405" w:rsidRDefault="00A128C5" w:rsidP="00A128C5">
      <w:pPr>
        <w:pStyle w:val="ConsPlusNormal"/>
        <w:ind w:left="1080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4920" w:type="pct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94"/>
        <w:gridCol w:w="2436"/>
        <w:gridCol w:w="2433"/>
        <w:gridCol w:w="2723"/>
        <w:gridCol w:w="2720"/>
      </w:tblGrid>
      <w:tr w:rsidR="0055067F" w:rsidRPr="00130405">
        <w:tc>
          <w:tcPr>
            <w:tcW w:w="1470" w:type="pct"/>
            <w:vMerge w:val="restart"/>
            <w:vAlign w:val="center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Источник финансового обеспечения</w:t>
            </w:r>
          </w:p>
        </w:tc>
        <w:tc>
          <w:tcPr>
            <w:tcW w:w="3530" w:type="pct"/>
            <w:gridSpan w:val="4"/>
            <w:vAlign w:val="center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Объем финансового обеспечения по годам реализации, тыс. рублей</w:t>
            </w:r>
          </w:p>
        </w:tc>
      </w:tr>
      <w:tr w:rsidR="0055067F" w:rsidRPr="00130405">
        <w:tc>
          <w:tcPr>
            <w:tcW w:w="1470" w:type="pct"/>
            <w:vMerge/>
          </w:tcPr>
          <w:p w:rsidR="0055067F" w:rsidRPr="00130405" w:rsidRDefault="0055067F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834" w:type="pct"/>
            <w:vAlign w:val="center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2026</w:t>
            </w:r>
          </w:p>
        </w:tc>
        <w:tc>
          <w:tcPr>
            <w:tcW w:w="833" w:type="pct"/>
            <w:vAlign w:val="center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2027</w:t>
            </w:r>
          </w:p>
        </w:tc>
        <w:tc>
          <w:tcPr>
            <w:tcW w:w="932" w:type="pct"/>
            <w:vAlign w:val="center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2028</w:t>
            </w:r>
          </w:p>
        </w:tc>
        <w:tc>
          <w:tcPr>
            <w:tcW w:w="931" w:type="pct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Всего</w:t>
            </w:r>
          </w:p>
        </w:tc>
      </w:tr>
      <w:tr w:rsidR="0055067F" w:rsidRPr="00130405">
        <w:tc>
          <w:tcPr>
            <w:tcW w:w="1470" w:type="pct"/>
            <w:vAlign w:val="center"/>
          </w:tcPr>
          <w:p w:rsidR="0055067F" w:rsidRPr="00130405" w:rsidRDefault="00D46D6A">
            <w:pPr>
              <w:widowControl w:val="0"/>
              <w:jc w:val="center"/>
            </w:pPr>
            <w:r w:rsidRPr="00130405">
              <w:t>1</w:t>
            </w:r>
          </w:p>
        </w:tc>
        <w:tc>
          <w:tcPr>
            <w:tcW w:w="834" w:type="pct"/>
            <w:vAlign w:val="center"/>
          </w:tcPr>
          <w:p w:rsidR="0055067F" w:rsidRPr="00130405" w:rsidRDefault="00D46D6A">
            <w:pPr>
              <w:widowControl w:val="0"/>
              <w:jc w:val="center"/>
            </w:pPr>
            <w:r w:rsidRPr="00130405">
              <w:t>2</w:t>
            </w:r>
          </w:p>
        </w:tc>
        <w:tc>
          <w:tcPr>
            <w:tcW w:w="833" w:type="pct"/>
            <w:vAlign w:val="center"/>
          </w:tcPr>
          <w:p w:rsidR="0055067F" w:rsidRPr="00130405" w:rsidRDefault="00D46D6A">
            <w:pPr>
              <w:widowControl w:val="0"/>
              <w:jc w:val="center"/>
            </w:pPr>
            <w:r w:rsidRPr="00130405">
              <w:t>3</w:t>
            </w:r>
          </w:p>
        </w:tc>
        <w:tc>
          <w:tcPr>
            <w:tcW w:w="932" w:type="pct"/>
            <w:vAlign w:val="center"/>
          </w:tcPr>
          <w:p w:rsidR="0055067F" w:rsidRPr="00130405" w:rsidRDefault="00D46D6A">
            <w:pPr>
              <w:widowControl w:val="0"/>
              <w:jc w:val="center"/>
            </w:pPr>
            <w:r w:rsidRPr="00130405">
              <w:t>4</w:t>
            </w:r>
          </w:p>
        </w:tc>
        <w:tc>
          <w:tcPr>
            <w:tcW w:w="931" w:type="pct"/>
          </w:tcPr>
          <w:p w:rsidR="0055067F" w:rsidRPr="00130405" w:rsidRDefault="00D46D6A">
            <w:pPr>
              <w:widowControl w:val="0"/>
              <w:jc w:val="center"/>
            </w:pPr>
            <w:r w:rsidRPr="00130405">
              <w:t>6</w:t>
            </w:r>
          </w:p>
        </w:tc>
      </w:tr>
      <w:tr w:rsidR="00806110" w:rsidRPr="00130405" w:rsidTr="00795A99">
        <w:tc>
          <w:tcPr>
            <w:tcW w:w="1470" w:type="pct"/>
          </w:tcPr>
          <w:p w:rsidR="00806110" w:rsidRPr="00130405" w:rsidRDefault="00806110" w:rsidP="0080611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 xml:space="preserve">Всего на реализацию проекта, в </w:t>
            </w:r>
            <w:proofErr w:type="spellStart"/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10" w:rsidRPr="005F7F6C" w:rsidRDefault="00806110" w:rsidP="00806110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223 176,91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10" w:rsidRPr="005F7F6C" w:rsidRDefault="00806110" w:rsidP="00F16DEE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13</w:t>
            </w:r>
            <w:r w:rsidR="00F16DEE">
              <w:rPr>
                <w:sz w:val="26"/>
                <w:szCs w:val="26"/>
              </w:rPr>
              <w:t>6</w:t>
            </w:r>
            <w:r w:rsidRPr="005F7F6C">
              <w:rPr>
                <w:sz w:val="26"/>
                <w:szCs w:val="26"/>
              </w:rPr>
              <w:t> </w:t>
            </w:r>
            <w:r w:rsidR="00F16DEE">
              <w:rPr>
                <w:sz w:val="26"/>
                <w:szCs w:val="26"/>
              </w:rPr>
              <w:t>316</w:t>
            </w:r>
            <w:r w:rsidRPr="005F7F6C">
              <w:rPr>
                <w:sz w:val="26"/>
                <w:szCs w:val="26"/>
              </w:rPr>
              <w:t>,</w:t>
            </w:r>
            <w:r w:rsidR="00F16DEE">
              <w:rPr>
                <w:sz w:val="26"/>
                <w:szCs w:val="26"/>
              </w:rPr>
              <w:t>54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10" w:rsidRPr="005F7F6C" w:rsidRDefault="00F16DEE" w:rsidP="008061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153 316,54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110" w:rsidRPr="005F7F6C" w:rsidRDefault="00806110" w:rsidP="00F16D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  <w:r w:rsidR="00F16DEE">
              <w:rPr>
                <w:sz w:val="26"/>
                <w:szCs w:val="26"/>
              </w:rPr>
              <w:t>2 809,99</w:t>
            </w:r>
          </w:p>
        </w:tc>
      </w:tr>
      <w:tr w:rsidR="00806110" w:rsidRPr="00130405" w:rsidTr="00795A99">
        <w:tc>
          <w:tcPr>
            <w:tcW w:w="1470" w:type="pct"/>
          </w:tcPr>
          <w:p w:rsidR="00806110" w:rsidRPr="00130405" w:rsidRDefault="00806110" w:rsidP="0080611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Областной бюджет.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10" w:rsidRPr="005F7F6C" w:rsidRDefault="00806110" w:rsidP="00806110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color w:val="000000"/>
                <w:sz w:val="26"/>
                <w:szCs w:val="26"/>
                <w:lang w:eastAsia="en-US"/>
              </w:rPr>
              <w:t>117 660,94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10" w:rsidRPr="005F7F6C" w:rsidRDefault="00806110" w:rsidP="00806110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color w:val="000000"/>
                <w:sz w:val="26"/>
                <w:szCs w:val="26"/>
                <w:lang w:eastAsia="en-US"/>
              </w:rPr>
              <w:t>20 869,72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10" w:rsidRPr="005F7F6C" w:rsidRDefault="00806110" w:rsidP="00806110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color w:val="000000"/>
                <w:sz w:val="26"/>
                <w:szCs w:val="26"/>
                <w:lang w:eastAsia="en-US"/>
              </w:rPr>
              <w:t>20 869,72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110" w:rsidRPr="005F7F6C" w:rsidRDefault="00806110" w:rsidP="00806110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color w:val="000000"/>
                <w:sz w:val="26"/>
                <w:szCs w:val="26"/>
                <w:lang w:eastAsia="en-US"/>
              </w:rPr>
              <w:t>159 400,38</w:t>
            </w:r>
          </w:p>
        </w:tc>
      </w:tr>
      <w:tr w:rsidR="00806110" w:rsidRPr="00130405" w:rsidTr="00795A99">
        <w:tc>
          <w:tcPr>
            <w:tcW w:w="1470" w:type="pct"/>
          </w:tcPr>
          <w:p w:rsidR="00806110" w:rsidRPr="00130405" w:rsidRDefault="00806110" w:rsidP="0080611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Местный </w:t>
            </w: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10" w:rsidRPr="005F7F6C" w:rsidRDefault="00806110" w:rsidP="00806110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color w:val="000000"/>
                <w:sz w:val="26"/>
                <w:szCs w:val="26"/>
                <w:lang w:eastAsia="en-US"/>
              </w:rPr>
              <w:t>105 515,97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10" w:rsidRPr="005F7F6C" w:rsidRDefault="00F16DEE" w:rsidP="0080611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115 446,82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10" w:rsidRPr="005F7F6C" w:rsidRDefault="00F16DEE" w:rsidP="0080611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132 446,82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110" w:rsidRPr="005F7F6C" w:rsidRDefault="00806110" w:rsidP="00F16DEE">
            <w:pPr>
              <w:widowControl w:val="0"/>
              <w:jc w:val="center"/>
              <w:rPr>
                <w:sz w:val="26"/>
                <w:szCs w:val="26"/>
              </w:rPr>
            </w:pPr>
            <w:r w:rsidRPr="00D17AF7">
              <w:rPr>
                <w:sz w:val="26"/>
                <w:szCs w:val="26"/>
                <w:lang w:eastAsia="en-US"/>
              </w:rPr>
              <w:t>35</w:t>
            </w:r>
            <w:r w:rsidR="00F16DEE">
              <w:rPr>
                <w:sz w:val="26"/>
                <w:szCs w:val="26"/>
                <w:lang w:eastAsia="en-US"/>
              </w:rPr>
              <w:t>3</w:t>
            </w:r>
            <w:r w:rsidRPr="00D17AF7">
              <w:rPr>
                <w:sz w:val="26"/>
                <w:szCs w:val="26"/>
                <w:lang w:eastAsia="en-US"/>
              </w:rPr>
              <w:t> </w:t>
            </w:r>
            <w:r w:rsidR="00F16DEE">
              <w:rPr>
                <w:sz w:val="26"/>
                <w:szCs w:val="26"/>
                <w:lang w:eastAsia="en-US"/>
              </w:rPr>
              <w:t>409</w:t>
            </w:r>
            <w:r w:rsidRPr="00D17AF7">
              <w:rPr>
                <w:sz w:val="26"/>
                <w:szCs w:val="26"/>
                <w:lang w:eastAsia="en-US"/>
              </w:rPr>
              <w:t>,</w:t>
            </w:r>
            <w:r w:rsidR="00F16DEE">
              <w:rPr>
                <w:sz w:val="26"/>
                <w:szCs w:val="26"/>
                <w:lang w:eastAsia="en-US"/>
              </w:rPr>
              <w:t>61</w:t>
            </w:r>
          </w:p>
        </w:tc>
      </w:tr>
    </w:tbl>
    <w:p w:rsidR="0055067F" w:rsidRDefault="0055067F">
      <w:pPr>
        <w:pStyle w:val="ConsPlusNormal"/>
        <w:jc w:val="center"/>
        <w:rPr>
          <w:rFonts w:ascii="Times New Roman" w:hAnsi="Times New Roman" w:cs="Times New Roman"/>
        </w:rPr>
      </w:pPr>
      <w:bookmarkStart w:id="8" w:name="P1382"/>
      <w:bookmarkStart w:id="9" w:name="P1740"/>
      <w:bookmarkEnd w:id="8"/>
      <w:bookmarkEnd w:id="9"/>
    </w:p>
    <w:p w:rsidR="001D7797" w:rsidRDefault="001D7797">
      <w:pPr>
        <w:pStyle w:val="ConsPlusNormal"/>
        <w:jc w:val="center"/>
        <w:rPr>
          <w:rFonts w:ascii="Times New Roman" w:hAnsi="Times New Roman" w:cs="Times New Roman"/>
        </w:rPr>
      </w:pPr>
    </w:p>
    <w:p w:rsidR="001D7797" w:rsidRDefault="001D7797">
      <w:pPr>
        <w:pStyle w:val="ConsPlusNormal"/>
        <w:jc w:val="center"/>
        <w:rPr>
          <w:rFonts w:ascii="Times New Roman" w:hAnsi="Times New Roman" w:cs="Times New Roman"/>
        </w:rPr>
      </w:pPr>
    </w:p>
    <w:p w:rsidR="001D7797" w:rsidRDefault="001D7797">
      <w:pPr>
        <w:pStyle w:val="ConsPlusNormal"/>
        <w:jc w:val="center"/>
        <w:rPr>
          <w:rFonts w:ascii="Times New Roman" w:hAnsi="Times New Roman" w:cs="Times New Roman"/>
        </w:rPr>
      </w:pPr>
    </w:p>
    <w:p w:rsidR="001D7797" w:rsidRDefault="001D7797">
      <w:pPr>
        <w:pStyle w:val="ConsPlusNormal"/>
        <w:jc w:val="center"/>
        <w:rPr>
          <w:rFonts w:ascii="Times New Roman" w:hAnsi="Times New Roman" w:cs="Times New Roman"/>
        </w:rPr>
      </w:pPr>
    </w:p>
    <w:p w:rsidR="001D7797" w:rsidRDefault="001D7797">
      <w:pPr>
        <w:pStyle w:val="ConsPlusNormal"/>
        <w:jc w:val="center"/>
        <w:rPr>
          <w:rFonts w:ascii="Times New Roman" w:hAnsi="Times New Roman" w:cs="Times New Roman"/>
        </w:rPr>
      </w:pPr>
    </w:p>
    <w:p w:rsidR="001D7797" w:rsidRDefault="001D7797">
      <w:pPr>
        <w:pStyle w:val="ConsPlusNormal"/>
        <w:jc w:val="center"/>
        <w:rPr>
          <w:rFonts w:ascii="Times New Roman" w:hAnsi="Times New Roman" w:cs="Times New Roman"/>
        </w:rPr>
      </w:pPr>
    </w:p>
    <w:p w:rsidR="001D7797" w:rsidRDefault="001D7797">
      <w:pPr>
        <w:pStyle w:val="ConsPlusNormal"/>
        <w:jc w:val="center"/>
        <w:rPr>
          <w:rFonts w:ascii="Times New Roman" w:hAnsi="Times New Roman" w:cs="Times New Roman"/>
        </w:rPr>
      </w:pPr>
    </w:p>
    <w:p w:rsidR="001D7797" w:rsidRDefault="001D7797">
      <w:pPr>
        <w:pStyle w:val="ConsPlusNormal"/>
        <w:jc w:val="center"/>
        <w:rPr>
          <w:rFonts w:ascii="Times New Roman" w:hAnsi="Times New Roman" w:cs="Times New Roman"/>
        </w:rPr>
      </w:pPr>
    </w:p>
    <w:p w:rsidR="001D7797" w:rsidRDefault="001D7797">
      <w:pPr>
        <w:pStyle w:val="ConsPlusNormal"/>
        <w:jc w:val="center"/>
        <w:rPr>
          <w:rFonts w:ascii="Times New Roman" w:hAnsi="Times New Roman" w:cs="Times New Roman"/>
        </w:rPr>
      </w:pPr>
    </w:p>
    <w:p w:rsidR="001D7797" w:rsidRDefault="001D7797">
      <w:pPr>
        <w:pStyle w:val="ConsPlusNormal"/>
        <w:jc w:val="center"/>
        <w:rPr>
          <w:rFonts w:ascii="Times New Roman" w:hAnsi="Times New Roman" w:cs="Times New Roman"/>
        </w:rPr>
      </w:pPr>
    </w:p>
    <w:p w:rsidR="001D7797" w:rsidRDefault="001D7797">
      <w:pPr>
        <w:pStyle w:val="ConsPlusNormal"/>
        <w:jc w:val="center"/>
        <w:rPr>
          <w:rFonts w:ascii="Times New Roman" w:hAnsi="Times New Roman" w:cs="Times New Roman"/>
        </w:rPr>
      </w:pPr>
    </w:p>
    <w:p w:rsidR="001D7797" w:rsidRDefault="001D7797">
      <w:pPr>
        <w:pStyle w:val="ConsPlusNormal"/>
        <w:jc w:val="center"/>
        <w:rPr>
          <w:rFonts w:ascii="Times New Roman" w:hAnsi="Times New Roman" w:cs="Times New Roman"/>
        </w:rPr>
      </w:pPr>
    </w:p>
    <w:p w:rsidR="001D7797" w:rsidRDefault="001D7797">
      <w:pPr>
        <w:pStyle w:val="ConsPlusNormal"/>
        <w:jc w:val="center"/>
        <w:rPr>
          <w:rFonts w:ascii="Times New Roman" w:hAnsi="Times New Roman" w:cs="Times New Roman"/>
        </w:rPr>
      </w:pPr>
    </w:p>
    <w:p w:rsidR="001D7797" w:rsidRDefault="001D7797">
      <w:pPr>
        <w:pStyle w:val="ConsPlusNormal"/>
        <w:jc w:val="center"/>
        <w:rPr>
          <w:rFonts w:ascii="Times New Roman" w:hAnsi="Times New Roman" w:cs="Times New Roman"/>
        </w:rPr>
      </w:pPr>
    </w:p>
    <w:p w:rsidR="001D7797" w:rsidRDefault="001D7797">
      <w:pPr>
        <w:pStyle w:val="ConsPlusNormal"/>
        <w:jc w:val="center"/>
        <w:rPr>
          <w:rFonts w:ascii="Times New Roman" w:hAnsi="Times New Roman" w:cs="Times New Roman"/>
        </w:rPr>
      </w:pPr>
    </w:p>
    <w:p w:rsidR="005B1933" w:rsidRDefault="005B1933">
      <w:pPr>
        <w:pStyle w:val="ConsPlusNormal"/>
        <w:jc w:val="center"/>
        <w:rPr>
          <w:rFonts w:ascii="Times New Roman" w:hAnsi="Times New Roman" w:cs="Times New Roman"/>
        </w:rPr>
      </w:pPr>
    </w:p>
    <w:p w:rsidR="00F53DDC" w:rsidRDefault="00F53DDC">
      <w:pPr>
        <w:pStyle w:val="ConsPlusNormal"/>
        <w:jc w:val="center"/>
        <w:rPr>
          <w:rFonts w:ascii="Times New Roman" w:hAnsi="Times New Roman" w:cs="Times New Roman"/>
        </w:rPr>
      </w:pPr>
    </w:p>
    <w:p w:rsidR="00F53DDC" w:rsidRDefault="00F53DDC">
      <w:pPr>
        <w:pStyle w:val="ConsPlusNormal"/>
        <w:jc w:val="center"/>
        <w:rPr>
          <w:rFonts w:ascii="Times New Roman" w:hAnsi="Times New Roman" w:cs="Times New Roman"/>
        </w:rPr>
      </w:pPr>
    </w:p>
    <w:p w:rsidR="005B1933" w:rsidRDefault="005B1933">
      <w:pPr>
        <w:pStyle w:val="ConsPlusNormal"/>
        <w:jc w:val="center"/>
        <w:rPr>
          <w:rFonts w:ascii="Times New Roman" w:hAnsi="Times New Roman" w:cs="Times New Roman"/>
        </w:rPr>
      </w:pPr>
    </w:p>
    <w:p w:rsidR="005B1933" w:rsidRDefault="005B1933">
      <w:pPr>
        <w:pStyle w:val="ConsPlusNormal"/>
        <w:jc w:val="center"/>
        <w:rPr>
          <w:rFonts w:ascii="Times New Roman" w:hAnsi="Times New Roman" w:cs="Times New Roman"/>
        </w:rPr>
      </w:pPr>
    </w:p>
    <w:p w:rsidR="001D7797" w:rsidRDefault="001D7797">
      <w:pPr>
        <w:pStyle w:val="ConsPlusNormal"/>
        <w:jc w:val="center"/>
        <w:rPr>
          <w:rFonts w:ascii="Times New Roman" w:hAnsi="Times New Roman" w:cs="Times New Roman"/>
        </w:rPr>
      </w:pPr>
    </w:p>
    <w:p w:rsidR="001D7797" w:rsidRPr="00AD2516" w:rsidRDefault="001D7797">
      <w:pPr>
        <w:pStyle w:val="ConsPlusNormal"/>
        <w:jc w:val="center"/>
        <w:rPr>
          <w:rFonts w:ascii="Times New Roman" w:hAnsi="Times New Roman" w:cs="Times New Roman"/>
        </w:rPr>
      </w:pPr>
    </w:p>
    <w:p w:rsidR="0055067F" w:rsidRPr="00A128C5" w:rsidRDefault="00D46D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28C5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55067F" w:rsidRPr="005F7F6C" w:rsidRDefault="00D46D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28C5">
        <w:rPr>
          <w:rFonts w:ascii="Times New Roman" w:hAnsi="Times New Roman" w:cs="Times New Roman"/>
          <w:sz w:val="28"/>
          <w:szCs w:val="28"/>
        </w:rPr>
        <w:t xml:space="preserve">регионального 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 спорта, и подготовка </w:t>
      </w:r>
      <w:r w:rsidRPr="005F7F6C">
        <w:rPr>
          <w:rFonts w:ascii="Times New Roman" w:hAnsi="Times New Roman" w:cs="Times New Roman"/>
          <w:sz w:val="28"/>
          <w:szCs w:val="28"/>
        </w:rPr>
        <w:t>спортивного резерва»</w:t>
      </w:r>
    </w:p>
    <w:p w:rsidR="0055067F" w:rsidRPr="005F7F6C" w:rsidRDefault="005506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067F" w:rsidRPr="00A128C5" w:rsidRDefault="00D46D6A">
      <w:pPr>
        <w:pStyle w:val="ConsPlusNormal"/>
        <w:numPr>
          <w:ilvl w:val="0"/>
          <w:numId w:val="19"/>
        </w:numPr>
        <w:ind w:left="714" w:hanging="35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128C5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55067F" w:rsidRPr="00130405" w:rsidRDefault="0055067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0"/>
        <w:gridCol w:w="1018"/>
        <w:gridCol w:w="3156"/>
        <w:gridCol w:w="6029"/>
      </w:tblGrid>
      <w:tr w:rsidR="00A128C5" w:rsidRPr="00130405" w:rsidTr="00A128C5">
        <w:tc>
          <w:tcPr>
            <w:tcW w:w="1563" w:type="pct"/>
            <w:vAlign w:val="center"/>
          </w:tcPr>
          <w:p w:rsidR="00A128C5" w:rsidRPr="00130405" w:rsidRDefault="00A128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Краткое наименование проекта</w:t>
            </w:r>
          </w:p>
        </w:tc>
        <w:tc>
          <w:tcPr>
            <w:tcW w:w="1406" w:type="pct"/>
            <w:gridSpan w:val="2"/>
            <w:vAlign w:val="center"/>
          </w:tcPr>
          <w:p w:rsidR="00A128C5" w:rsidRPr="00130405" w:rsidRDefault="00A128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«Спорт - норма жизни»</w:t>
            </w:r>
          </w:p>
        </w:tc>
        <w:tc>
          <w:tcPr>
            <w:tcW w:w="2031" w:type="pct"/>
            <w:vAlign w:val="center"/>
          </w:tcPr>
          <w:p w:rsidR="00A128C5" w:rsidRPr="00130405" w:rsidRDefault="00A128C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Срок реализации проекта</w:t>
            </w:r>
          </w:p>
        </w:tc>
      </w:tr>
      <w:tr w:rsidR="0055067F" w:rsidRPr="00130405">
        <w:tc>
          <w:tcPr>
            <w:tcW w:w="1563" w:type="pct"/>
            <w:vAlign w:val="center"/>
          </w:tcPr>
          <w:p w:rsidR="0055067F" w:rsidRPr="00130405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Куратор проекта - Администрация Кунашакского муниципального округа</w:t>
            </w:r>
          </w:p>
        </w:tc>
        <w:tc>
          <w:tcPr>
            <w:tcW w:w="3437" w:type="pct"/>
            <w:gridSpan w:val="3"/>
            <w:vAlign w:val="center"/>
          </w:tcPr>
          <w:p w:rsidR="0055067F" w:rsidRPr="00130405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2026-2028</w:t>
            </w:r>
          </w:p>
        </w:tc>
      </w:tr>
      <w:tr w:rsidR="0055067F" w:rsidRPr="00130405">
        <w:tc>
          <w:tcPr>
            <w:tcW w:w="1563" w:type="pct"/>
            <w:vAlign w:val="center"/>
          </w:tcPr>
          <w:p w:rsidR="0055067F" w:rsidRPr="00130405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проекта</w:t>
            </w:r>
          </w:p>
        </w:tc>
        <w:tc>
          <w:tcPr>
            <w:tcW w:w="3437" w:type="pct"/>
            <w:gridSpan w:val="3"/>
            <w:vAlign w:val="center"/>
          </w:tcPr>
          <w:p w:rsidR="0055067F" w:rsidRPr="00130405" w:rsidRDefault="00D46D6A" w:rsidP="00A128C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Управление по физической культуре и спорту администрации Кунашакского муниципального округа Челябинской области</w:t>
            </w:r>
          </w:p>
        </w:tc>
      </w:tr>
      <w:tr w:rsidR="0055067F" w:rsidRPr="00130405">
        <w:tc>
          <w:tcPr>
            <w:tcW w:w="1563" w:type="pct"/>
            <w:vMerge w:val="restart"/>
          </w:tcPr>
          <w:p w:rsidR="0055067F" w:rsidRPr="00130405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Связь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343" w:type="pct"/>
          </w:tcPr>
          <w:p w:rsidR="0055067F" w:rsidRPr="00130405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063" w:type="pct"/>
            <w:vAlign w:val="center"/>
          </w:tcPr>
          <w:p w:rsidR="0055067F" w:rsidRPr="00130405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Государственная программа Челябинской области</w:t>
            </w:r>
          </w:p>
        </w:tc>
        <w:tc>
          <w:tcPr>
            <w:tcW w:w="2031" w:type="pct"/>
          </w:tcPr>
          <w:p w:rsidR="0055067F" w:rsidRPr="00130405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Развитие физической культуры и спорта в Челябинской области</w:t>
            </w:r>
          </w:p>
        </w:tc>
      </w:tr>
      <w:tr w:rsidR="0055067F" w:rsidRPr="00130405">
        <w:tc>
          <w:tcPr>
            <w:tcW w:w="1563" w:type="pct"/>
            <w:vMerge/>
          </w:tcPr>
          <w:p w:rsidR="0055067F" w:rsidRPr="00130405" w:rsidRDefault="005506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" w:type="pct"/>
          </w:tcPr>
          <w:p w:rsidR="0055067F" w:rsidRPr="00130405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1063" w:type="pct"/>
            <w:vAlign w:val="center"/>
          </w:tcPr>
          <w:p w:rsidR="0055067F" w:rsidRPr="00130405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Подпрограмма Государственной программы Челябинской области</w:t>
            </w:r>
          </w:p>
        </w:tc>
        <w:tc>
          <w:tcPr>
            <w:tcW w:w="2031" w:type="pct"/>
          </w:tcPr>
          <w:p w:rsidR="0055067F" w:rsidRPr="00130405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«Развитие физической культуры и спорта округе»</w:t>
            </w:r>
          </w:p>
        </w:tc>
      </w:tr>
    </w:tbl>
    <w:p w:rsidR="0055067F" w:rsidRPr="00AD2516" w:rsidRDefault="00D46D6A">
      <w:pPr>
        <w:pStyle w:val="ConsPlusNormal"/>
        <w:pageBreakBefore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D2516">
        <w:rPr>
          <w:rFonts w:ascii="Times New Roman" w:hAnsi="Times New Roman" w:cs="Times New Roman"/>
          <w:sz w:val="28"/>
          <w:szCs w:val="28"/>
        </w:rPr>
        <w:lastRenderedPageBreak/>
        <w:t>2. Показатели проекта</w:t>
      </w:r>
    </w:p>
    <w:p w:rsidR="0055067F" w:rsidRPr="00AD2516" w:rsidRDefault="005506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8"/>
        <w:gridCol w:w="3298"/>
        <w:gridCol w:w="1135"/>
        <w:gridCol w:w="1199"/>
        <w:gridCol w:w="1848"/>
        <w:gridCol w:w="1092"/>
        <w:gridCol w:w="1122"/>
        <w:gridCol w:w="1125"/>
        <w:gridCol w:w="2190"/>
        <w:gridCol w:w="1202"/>
      </w:tblGrid>
      <w:tr w:rsidR="0055067F" w:rsidRPr="00AD2516" w:rsidTr="00B13812">
        <w:tc>
          <w:tcPr>
            <w:tcW w:w="224" w:type="pct"/>
            <w:vMerge w:val="restart"/>
            <w:vAlign w:val="center"/>
          </w:tcPr>
          <w:p w:rsidR="0055067F" w:rsidRPr="00AD2516" w:rsidRDefault="00D46D6A">
            <w:pPr>
              <w:widowControl w:val="0"/>
              <w:jc w:val="center"/>
              <w:rPr>
                <w:sz w:val="28"/>
                <w:szCs w:val="28"/>
              </w:rPr>
            </w:pPr>
            <w:r w:rsidRPr="00AD2516">
              <w:rPr>
                <w:sz w:val="28"/>
                <w:szCs w:val="28"/>
              </w:rPr>
              <w:t>N п/п</w:t>
            </w:r>
          </w:p>
        </w:tc>
        <w:tc>
          <w:tcPr>
            <w:tcW w:w="1108" w:type="pct"/>
            <w:vMerge w:val="restart"/>
            <w:vAlign w:val="center"/>
          </w:tcPr>
          <w:p w:rsidR="0055067F" w:rsidRPr="00506B9F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506B9F">
              <w:rPr>
                <w:sz w:val="24"/>
                <w:szCs w:val="24"/>
              </w:rPr>
              <w:t>Показатели проекта</w:t>
            </w:r>
          </w:p>
        </w:tc>
        <w:tc>
          <w:tcPr>
            <w:tcW w:w="381" w:type="pct"/>
            <w:vMerge w:val="restart"/>
            <w:vAlign w:val="center"/>
          </w:tcPr>
          <w:p w:rsidR="0055067F" w:rsidRPr="00506B9F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506B9F">
              <w:rPr>
                <w:sz w:val="24"/>
                <w:szCs w:val="24"/>
              </w:rPr>
              <w:t>Уровень показателя &lt;1&gt;</w:t>
            </w:r>
          </w:p>
        </w:tc>
        <w:tc>
          <w:tcPr>
            <w:tcW w:w="403" w:type="pct"/>
            <w:vMerge w:val="restart"/>
            <w:vAlign w:val="center"/>
          </w:tcPr>
          <w:p w:rsidR="0055067F" w:rsidRPr="00506B9F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506B9F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21" w:type="pct"/>
            <w:vMerge w:val="restart"/>
            <w:vAlign w:val="center"/>
          </w:tcPr>
          <w:p w:rsidR="0055067F" w:rsidRPr="00506B9F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506B9F">
              <w:rPr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1122" w:type="pct"/>
            <w:gridSpan w:val="3"/>
            <w:vAlign w:val="center"/>
          </w:tcPr>
          <w:p w:rsidR="0055067F" w:rsidRPr="00506B9F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506B9F"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736" w:type="pct"/>
            <w:vMerge w:val="restart"/>
            <w:vAlign w:val="center"/>
          </w:tcPr>
          <w:p w:rsidR="0055067F" w:rsidRPr="00506B9F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506B9F">
              <w:rPr>
                <w:sz w:val="24"/>
                <w:szCs w:val="24"/>
              </w:rPr>
              <w:t>Признак возрастания/</w:t>
            </w:r>
          </w:p>
          <w:p w:rsidR="0055067F" w:rsidRPr="00506B9F" w:rsidRDefault="00D46D6A">
            <w:pPr>
              <w:widowControl w:val="0"/>
              <w:ind w:right="357" w:firstLine="220"/>
              <w:jc w:val="center"/>
              <w:rPr>
                <w:sz w:val="24"/>
                <w:szCs w:val="24"/>
              </w:rPr>
            </w:pPr>
            <w:r w:rsidRPr="00506B9F">
              <w:rPr>
                <w:sz w:val="24"/>
                <w:szCs w:val="24"/>
              </w:rPr>
              <w:t>убывания</w:t>
            </w:r>
          </w:p>
        </w:tc>
        <w:tc>
          <w:tcPr>
            <w:tcW w:w="404" w:type="pct"/>
            <w:vMerge w:val="restart"/>
            <w:vAlign w:val="center"/>
          </w:tcPr>
          <w:p w:rsidR="0055067F" w:rsidRPr="00506B9F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506B9F">
              <w:rPr>
                <w:sz w:val="24"/>
                <w:szCs w:val="24"/>
              </w:rPr>
              <w:t>Нарастающий итог</w:t>
            </w:r>
          </w:p>
        </w:tc>
      </w:tr>
      <w:tr w:rsidR="0055067F" w:rsidRPr="00AD2516" w:rsidTr="00B13812">
        <w:trPr>
          <w:trHeight w:val="2369"/>
        </w:trPr>
        <w:tc>
          <w:tcPr>
            <w:tcW w:w="224" w:type="pct"/>
            <w:vMerge/>
          </w:tcPr>
          <w:p w:rsidR="0055067F" w:rsidRPr="00AD2516" w:rsidRDefault="0055067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08" w:type="pct"/>
            <w:vMerge/>
          </w:tcPr>
          <w:p w:rsidR="0055067F" w:rsidRPr="00AD2516" w:rsidRDefault="0055067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81" w:type="pct"/>
            <w:vMerge/>
          </w:tcPr>
          <w:p w:rsidR="0055067F" w:rsidRPr="00AD2516" w:rsidRDefault="0055067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03" w:type="pct"/>
            <w:vMerge/>
          </w:tcPr>
          <w:p w:rsidR="0055067F" w:rsidRPr="00AD2516" w:rsidRDefault="0055067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21" w:type="pct"/>
            <w:vMerge/>
          </w:tcPr>
          <w:p w:rsidR="0055067F" w:rsidRPr="00AD2516" w:rsidRDefault="0055067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67" w:type="pct"/>
            <w:vAlign w:val="center"/>
          </w:tcPr>
          <w:p w:rsidR="0055067F" w:rsidRPr="00AD2516" w:rsidRDefault="00D46D6A">
            <w:pPr>
              <w:widowControl w:val="0"/>
              <w:jc w:val="center"/>
              <w:rPr>
                <w:sz w:val="28"/>
                <w:szCs w:val="28"/>
              </w:rPr>
            </w:pPr>
            <w:r w:rsidRPr="00AD2516">
              <w:rPr>
                <w:sz w:val="28"/>
                <w:szCs w:val="28"/>
              </w:rPr>
              <w:t>2026</w:t>
            </w:r>
          </w:p>
        </w:tc>
        <w:tc>
          <w:tcPr>
            <w:tcW w:w="377" w:type="pct"/>
            <w:vAlign w:val="center"/>
          </w:tcPr>
          <w:p w:rsidR="0055067F" w:rsidRPr="00AD2516" w:rsidRDefault="00D46D6A">
            <w:pPr>
              <w:widowControl w:val="0"/>
              <w:jc w:val="center"/>
              <w:rPr>
                <w:sz w:val="28"/>
                <w:szCs w:val="28"/>
              </w:rPr>
            </w:pPr>
            <w:r w:rsidRPr="00AD2516">
              <w:rPr>
                <w:sz w:val="28"/>
                <w:szCs w:val="28"/>
              </w:rPr>
              <w:t>2027</w:t>
            </w:r>
          </w:p>
        </w:tc>
        <w:tc>
          <w:tcPr>
            <w:tcW w:w="377" w:type="pct"/>
            <w:vAlign w:val="center"/>
          </w:tcPr>
          <w:p w:rsidR="0055067F" w:rsidRPr="00AD2516" w:rsidRDefault="00D46D6A">
            <w:pPr>
              <w:widowControl w:val="0"/>
              <w:jc w:val="center"/>
              <w:rPr>
                <w:sz w:val="28"/>
                <w:szCs w:val="28"/>
              </w:rPr>
            </w:pPr>
            <w:r w:rsidRPr="00AD2516">
              <w:rPr>
                <w:sz w:val="28"/>
                <w:szCs w:val="28"/>
              </w:rPr>
              <w:t>2028</w:t>
            </w:r>
          </w:p>
        </w:tc>
        <w:tc>
          <w:tcPr>
            <w:tcW w:w="736" w:type="pct"/>
            <w:vMerge/>
          </w:tcPr>
          <w:p w:rsidR="0055067F" w:rsidRPr="00AD2516" w:rsidRDefault="0055067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04" w:type="pct"/>
            <w:vMerge/>
          </w:tcPr>
          <w:p w:rsidR="0055067F" w:rsidRPr="00AD2516" w:rsidRDefault="0055067F">
            <w:pPr>
              <w:widowControl w:val="0"/>
              <w:rPr>
                <w:sz w:val="28"/>
                <w:szCs w:val="28"/>
              </w:rPr>
            </w:pPr>
          </w:p>
        </w:tc>
      </w:tr>
      <w:tr w:rsidR="0055067F" w:rsidRPr="00AD2516" w:rsidTr="00B13812">
        <w:trPr>
          <w:trHeight w:val="101"/>
        </w:trPr>
        <w:tc>
          <w:tcPr>
            <w:tcW w:w="224" w:type="pct"/>
            <w:vAlign w:val="center"/>
          </w:tcPr>
          <w:p w:rsidR="0055067F" w:rsidRPr="00AD2516" w:rsidRDefault="00D46D6A">
            <w:pPr>
              <w:widowControl w:val="0"/>
              <w:jc w:val="center"/>
              <w:rPr>
                <w:sz w:val="28"/>
                <w:szCs w:val="28"/>
              </w:rPr>
            </w:pPr>
            <w:r w:rsidRPr="00AD2516">
              <w:rPr>
                <w:sz w:val="28"/>
                <w:szCs w:val="28"/>
              </w:rPr>
              <w:t>1</w:t>
            </w:r>
          </w:p>
        </w:tc>
        <w:tc>
          <w:tcPr>
            <w:tcW w:w="1108" w:type="pct"/>
            <w:vAlign w:val="center"/>
          </w:tcPr>
          <w:p w:rsidR="0055067F" w:rsidRPr="00506B9F" w:rsidRDefault="00D46D6A">
            <w:pPr>
              <w:widowControl w:val="0"/>
              <w:jc w:val="center"/>
            </w:pPr>
            <w:r w:rsidRPr="00506B9F">
              <w:t>2</w:t>
            </w:r>
          </w:p>
        </w:tc>
        <w:tc>
          <w:tcPr>
            <w:tcW w:w="381" w:type="pct"/>
            <w:vAlign w:val="center"/>
          </w:tcPr>
          <w:p w:rsidR="0055067F" w:rsidRPr="00506B9F" w:rsidRDefault="00D46D6A">
            <w:pPr>
              <w:widowControl w:val="0"/>
              <w:jc w:val="center"/>
            </w:pPr>
            <w:r w:rsidRPr="00506B9F">
              <w:t>3</w:t>
            </w:r>
          </w:p>
        </w:tc>
        <w:tc>
          <w:tcPr>
            <w:tcW w:w="403" w:type="pct"/>
            <w:vAlign w:val="center"/>
          </w:tcPr>
          <w:p w:rsidR="0055067F" w:rsidRPr="00506B9F" w:rsidRDefault="00D46D6A">
            <w:pPr>
              <w:widowControl w:val="0"/>
              <w:jc w:val="center"/>
            </w:pPr>
            <w:r w:rsidRPr="00506B9F">
              <w:t>4</w:t>
            </w:r>
          </w:p>
        </w:tc>
        <w:tc>
          <w:tcPr>
            <w:tcW w:w="621" w:type="pct"/>
            <w:vAlign w:val="center"/>
          </w:tcPr>
          <w:p w:rsidR="0055067F" w:rsidRPr="00506B9F" w:rsidRDefault="00D46D6A">
            <w:pPr>
              <w:widowControl w:val="0"/>
              <w:jc w:val="center"/>
            </w:pPr>
            <w:r w:rsidRPr="00506B9F">
              <w:t>5</w:t>
            </w:r>
          </w:p>
        </w:tc>
        <w:tc>
          <w:tcPr>
            <w:tcW w:w="367" w:type="pct"/>
            <w:vAlign w:val="center"/>
          </w:tcPr>
          <w:p w:rsidR="0055067F" w:rsidRPr="00506B9F" w:rsidRDefault="00D46D6A">
            <w:pPr>
              <w:widowControl w:val="0"/>
              <w:jc w:val="center"/>
            </w:pPr>
            <w:r w:rsidRPr="00506B9F">
              <w:t>6</w:t>
            </w:r>
          </w:p>
        </w:tc>
        <w:tc>
          <w:tcPr>
            <w:tcW w:w="377" w:type="pct"/>
            <w:vAlign w:val="center"/>
          </w:tcPr>
          <w:p w:rsidR="0055067F" w:rsidRPr="00506B9F" w:rsidRDefault="00D46D6A">
            <w:pPr>
              <w:widowControl w:val="0"/>
              <w:jc w:val="center"/>
            </w:pPr>
            <w:r w:rsidRPr="00506B9F">
              <w:t>7</w:t>
            </w:r>
          </w:p>
        </w:tc>
        <w:tc>
          <w:tcPr>
            <w:tcW w:w="377" w:type="pct"/>
            <w:vAlign w:val="center"/>
          </w:tcPr>
          <w:p w:rsidR="0055067F" w:rsidRPr="00506B9F" w:rsidRDefault="00D46D6A">
            <w:pPr>
              <w:widowControl w:val="0"/>
              <w:jc w:val="center"/>
            </w:pPr>
            <w:r w:rsidRPr="00506B9F">
              <w:t>8</w:t>
            </w:r>
          </w:p>
        </w:tc>
        <w:tc>
          <w:tcPr>
            <w:tcW w:w="736" w:type="pct"/>
            <w:vAlign w:val="center"/>
          </w:tcPr>
          <w:p w:rsidR="0055067F" w:rsidRPr="00506B9F" w:rsidRDefault="00D46D6A">
            <w:pPr>
              <w:widowControl w:val="0"/>
              <w:jc w:val="center"/>
            </w:pPr>
            <w:r w:rsidRPr="00506B9F">
              <w:t>9</w:t>
            </w:r>
          </w:p>
        </w:tc>
        <w:tc>
          <w:tcPr>
            <w:tcW w:w="404" w:type="pct"/>
            <w:vAlign w:val="center"/>
          </w:tcPr>
          <w:p w:rsidR="0055067F" w:rsidRPr="00506B9F" w:rsidRDefault="00D46D6A">
            <w:pPr>
              <w:widowControl w:val="0"/>
              <w:jc w:val="center"/>
            </w:pPr>
            <w:r w:rsidRPr="00506B9F">
              <w:t>10</w:t>
            </w:r>
          </w:p>
        </w:tc>
      </w:tr>
      <w:tr w:rsidR="0055067F" w:rsidRPr="00130405" w:rsidTr="00B13812">
        <w:trPr>
          <w:trHeight w:val="2144"/>
        </w:trPr>
        <w:tc>
          <w:tcPr>
            <w:tcW w:w="224" w:type="pct"/>
            <w:vAlign w:val="center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1.1</w:t>
            </w:r>
          </w:p>
        </w:tc>
        <w:tc>
          <w:tcPr>
            <w:tcW w:w="1108" w:type="pct"/>
            <w:vAlign w:val="center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Доля населения, систематически занимающегося физической культурой и спортом, в общей численности доля жителей</w:t>
            </w:r>
          </w:p>
        </w:tc>
        <w:tc>
          <w:tcPr>
            <w:tcW w:w="381" w:type="pct"/>
            <w:vAlign w:val="center"/>
          </w:tcPr>
          <w:p w:rsidR="0055067F" w:rsidRPr="00130405" w:rsidRDefault="00D46D6A" w:rsidP="00B13812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ГП</w:t>
            </w:r>
          </w:p>
          <w:p w:rsidR="0055067F" w:rsidRPr="00130405" w:rsidRDefault="00D46D6A" w:rsidP="00B13812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РП</w:t>
            </w:r>
          </w:p>
        </w:tc>
        <w:tc>
          <w:tcPr>
            <w:tcW w:w="403" w:type="pct"/>
            <w:vAlign w:val="center"/>
          </w:tcPr>
          <w:p w:rsidR="0055067F" w:rsidRPr="00130405" w:rsidRDefault="00D46D6A" w:rsidP="00B13812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%</w:t>
            </w:r>
          </w:p>
        </w:tc>
        <w:tc>
          <w:tcPr>
            <w:tcW w:w="621" w:type="pct"/>
            <w:vAlign w:val="center"/>
          </w:tcPr>
          <w:p w:rsidR="0055067F" w:rsidRPr="005F7F6C" w:rsidRDefault="00D255D6">
            <w:pPr>
              <w:widowControl w:val="0"/>
              <w:tabs>
                <w:tab w:val="left" w:pos="1035"/>
              </w:tabs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60,63</w:t>
            </w:r>
          </w:p>
        </w:tc>
        <w:tc>
          <w:tcPr>
            <w:tcW w:w="367" w:type="pct"/>
            <w:vAlign w:val="center"/>
          </w:tcPr>
          <w:p w:rsidR="0055067F" w:rsidRPr="005F7F6C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62,3</w:t>
            </w:r>
          </w:p>
        </w:tc>
        <w:tc>
          <w:tcPr>
            <w:tcW w:w="377" w:type="pct"/>
            <w:vAlign w:val="center"/>
          </w:tcPr>
          <w:p w:rsidR="0055067F" w:rsidRPr="005F7F6C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62,5</w:t>
            </w:r>
          </w:p>
        </w:tc>
        <w:tc>
          <w:tcPr>
            <w:tcW w:w="377" w:type="pct"/>
            <w:vAlign w:val="center"/>
          </w:tcPr>
          <w:p w:rsidR="0055067F" w:rsidRPr="005F7F6C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65,0</w:t>
            </w:r>
          </w:p>
        </w:tc>
        <w:tc>
          <w:tcPr>
            <w:tcW w:w="736" w:type="pct"/>
            <w:vAlign w:val="center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Возрастающий</w:t>
            </w:r>
          </w:p>
        </w:tc>
        <w:tc>
          <w:tcPr>
            <w:tcW w:w="404" w:type="pct"/>
            <w:vAlign w:val="center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да</w:t>
            </w:r>
          </w:p>
        </w:tc>
      </w:tr>
      <w:tr w:rsidR="0055067F" w:rsidRPr="00130405" w:rsidTr="00B13812">
        <w:tc>
          <w:tcPr>
            <w:tcW w:w="224" w:type="pct"/>
            <w:vAlign w:val="center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1.2</w:t>
            </w:r>
          </w:p>
        </w:tc>
        <w:tc>
          <w:tcPr>
            <w:tcW w:w="1108" w:type="pct"/>
            <w:vAlign w:val="center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 xml:space="preserve">Доля </w:t>
            </w:r>
            <w:r w:rsidRPr="00130405">
              <w:rPr>
                <w:spacing w:val="-4"/>
                <w:sz w:val="26"/>
                <w:szCs w:val="26"/>
                <w:lang w:eastAsia="en-US"/>
              </w:rPr>
              <w:t>граждан среднего возраста, систематически занимающихся физической культурой и спортом</w:t>
            </w:r>
          </w:p>
        </w:tc>
        <w:tc>
          <w:tcPr>
            <w:tcW w:w="381" w:type="pct"/>
            <w:vAlign w:val="center"/>
          </w:tcPr>
          <w:p w:rsidR="0055067F" w:rsidRPr="00130405" w:rsidRDefault="00D46D6A" w:rsidP="00B13812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ГП</w:t>
            </w:r>
          </w:p>
          <w:p w:rsidR="0055067F" w:rsidRPr="00130405" w:rsidRDefault="00D46D6A" w:rsidP="00B13812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РП</w:t>
            </w:r>
          </w:p>
        </w:tc>
        <w:tc>
          <w:tcPr>
            <w:tcW w:w="403" w:type="pct"/>
            <w:vAlign w:val="center"/>
          </w:tcPr>
          <w:p w:rsidR="0055067F" w:rsidRPr="00130405" w:rsidRDefault="00D46D6A" w:rsidP="00B13812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%</w:t>
            </w:r>
          </w:p>
        </w:tc>
        <w:tc>
          <w:tcPr>
            <w:tcW w:w="621" w:type="pct"/>
            <w:vAlign w:val="center"/>
          </w:tcPr>
          <w:p w:rsidR="0055067F" w:rsidRPr="005F7F6C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51,3</w:t>
            </w:r>
          </w:p>
        </w:tc>
        <w:tc>
          <w:tcPr>
            <w:tcW w:w="367" w:type="pct"/>
            <w:vAlign w:val="center"/>
          </w:tcPr>
          <w:p w:rsidR="0055067F" w:rsidRPr="005F7F6C" w:rsidRDefault="00D46D6A" w:rsidP="00D255D6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5</w:t>
            </w:r>
            <w:r w:rsidR="00D255D6" w:rsidRPr="005F7F6C">
              <w:rPr>
                <w:sz w:val="26"/>
                <w:szCs w:val="26"/>
              </w:rPr>
              <w:t>4</w:t>
            </w:r>
          </w:p>
        </w:tc>
        <w:tc>
          <w:tcPr>
            <w:tcW w:w="377" w:type="pct"/>
            <w:vAlign w:val="center"/>
          </w:tcPr>
          <w:p w:rsidR="0055067F" w:rsidRPr="005F7F6C" w:rsidRDefault="00D255D6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56,5</w:t>
            </w:r>
          </w:p>
        </w:tc>
        <w:tc>
          <w:tcPr>
            <w:tcW w:w="377" w:type="pct"/>
            <w:vAlign w:val="center"/>
          </w:tcPr>
          <w:p w:rsidR="0055067F" w:rsidRPr="005F7F6C" w:rsidRDefault="00D255D6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58</w:t>
            </w:r>
          </w:p>
        </w:tc>
        <w:tc>
          <w:tcPr>
            <w:tcW w:w="736" w:type="pct"/>
            <w:vAlign w:val="center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Возрастающий</w:t>
            </w:r>
          </w:p>
        </w:tc>
        <w:tc>
          <w:tcPr>
            <w:tcW w:w="404" w:type="pct"/>
            <w:vAlign w:val="center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да</w:t>
            </w:r>
          </w:p>
        </w:tc>
      </w:tr>
      <w:tr w:rsidR="0055067F" w:rsidRPr="00130405" w:rsidTr="00B13812">
        <w:tc>
          <w:tcPr>
            <w:tcW w:w="224" w:type="pct"/>
            <w:vAlign w:val="center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1.3</w:t>
            </w:r>
          </w:p>
        </w:tc>
        <w:tc>
          <w:tcPr>
            <w:tcW w:w="1108" w:type="pct"/>
            <w:vAlign w:val="center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 xml:space="preserve">Доля </w:t>
            </w:r>
            <w:r w:rsidRPr="00130405">
              <w:rPr>
                <w:sz w:val="26"/>
                <w:szCs w:val="26"/>
                <w:lang w:eastAsia="en-US"/>
              </w:rPr>
              <w:t>граждан старшего возраста, систематически занимающихся спортом</w:t>
            </w:r>
          </w:p>
        </w:tc>
        <w:tc>
          <w:tcPr>
            <w:tcW w:w="381" w:type="pct"/>
            <w:vAlign w:val="center"/>
          </w:tcPr>
          <w:p w:rsidR="0055067F" w:rsidRPr="00130405" w:rsidRDefault="00D46D6A" w:rsidP="00B13812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ГП</w:t>
            </w:r>
          </w:p>
          <w:p w:rsidR="0055067F" w:rsidRPr="00130405" w:rsidRDefault="00D46D6A" w:rsidP="00B13812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РП</w:t>
            </w:r>
          </w:p>
        </w:tc>
        <w:tc>
          <w:tcPr>
            <w:tcW w:w="403" w:type="pct"/>
            <w:vAlign w:val="center"/>
          </w:tcPr>
          <w:p w:rsidR="0055067F" w:rsidRPr="00130405" w:rsidRDefault="00D46D6A" w:rsidP="00B13812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%</w:t>
            </w:r>
          </w:p>
        </w:tc>
        <w:tc>
          <w:tcPr>
            <w:tcW w:w="621" w:type="pct"/>
            <w:vAlign w:val="center"/>
          </w:tcPr>
          <w:p w:rsidR="0055067F" w:rsidRPr="005F7F6C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27,50</w:t>
            </w:r>
          </w:p>
        </w:tc>
        <w:tc>
          <w:tcPr>
            <w:tcW w:w="367" w:type="pct"/>
            <w:vAlign w:val="center"/>
          </w:tcPr>
          <w:p w:rsidR="0055067F" w:rsidRPr="005F7F6C" w:rsidRDefault="00D46D6A" w:rsidP="00D255D6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3</w:t>
            </w:r>
            <w:r w:rsidR="00D255D6" w:rsidRPr="005F7F6C">
              <w:rPr>
                <w:sz w:val="26"/>
                <w:szCs w:val="26"/>
              </w:rPr>
              <w:t>0</w:t>
            </w:r>
            <w:r w:rsidRPr="005F7F6C">
              <w:rPr>
                <w:sz w:val="26"/>
                <w:szCs w:val="26"/>
              </w:rPr>
              <w:t>,0</w:t>
            </w:r>
          </w:p>
        </w:tc>
        <w:tc>
          <w:tcPr>
            <w:tcW w:w="377" w:type="pct"/>
            <w:vAlign w:val="center"/>
          </w:tcPr>
          <w:p w:rsidR="0055067F" w:rsidRPr="005F7F6C" w:rsidRDefault="00D46D6A" w:rsidP="00D255D6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3</w:t>
            </w:r>
            <w:r w:rsidR="00D255D6" w:rsidRPr="005F7F6C">
              <w:rPr>
                <w:sz w:val="26"/>
                <w:szCs w:val="26"/>
              </w:rPr>
              <w:t>3</w:t>
            </w:r>
            <w:r w:rsidRPr="005F7F6C">
              <w:rPr>
                <w:sz w:val="26"/>
                <w:szCs w:val="26"/>
              </w:rPr>
              <w:t>,0</w:t>
            </w:r>
          </w:p>
        </w:tc>
        <w:tc>
          <w:tcPr>
            <w:tcW w:w="377" w:type="pct"/>
            <w:vAlign w:val="center"/>
          </w:tcPr>
          <w:p w:rsidR="0055067F" w:rsidRPr="005F7F6C" w:rsidRDefault="00D255D6" w:rsidP="00D255D6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37</w:t>
            </w:r>
            <w:r w:rsidR="00D46D6A" w:rsidRPr="005F7F6C">
              <w:rPr>
                <w:sz w:val="26"/>
                <w:szCs w:val="26"/>
              </w:rPr>
              <w:t>,</w:t>
            </w:r>
            <w:r w:rsidRPr="005F7F6C">
              <w:rPr>
                <w:sz w:val="26"/>
                <w:szCs w:val="26"/>
              </w:rPr>
              <w:t>5</w:t>
            </w:r>
          </w:p>
        </w:tc>
        <w:tc>
          <w:tcPr>
            <w:tcW w:w="736" w:type="pct"/>
            <w:vAlign w:val="center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Возрастающий</w:t>
            </w:r>
          </w:p>
        </w:tc>
        <w:tc>
          <w:tcPr>
            <w:tcW w:w="404" w:type="pct"/>
            <w:vAlign w:val="center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да</w:t>
            </w:r>
          </w:p>
        </w:tc>
      </w:tr>
      <w:tr w:rsidR="0055067F" w:rsidRPr="00130405" w:rsidTr="00B13812">
        <w:tc>
          <w:tcPr>
            <w:tcW w:w="224" w:type="pct"/>
            <w:vAlign w:val="center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1.4</w:t>
            </w:r>
          </w:p>
        </w:tc>
        <w:tc>
          <w:tcPr>
            <w:tcW w:w="1108" w:type="pct"/>
            <w:vAlign w:val="center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 xml:space="preserve">Доля </w:t>
            </w:r>
            <w:r w:rsidRPr="00130405">
              <w:rPr>
                <w:spacing w:val="-2"/>
                <w:sz w:val="26"/>
                <w:szCs w:val="26"/>
                <w:lang w:eastAsia="en-US"/>
              </w:rPr>
              <w:t xml:space="preserve">детей и молодежи, </w:t>
            </w:r>
            <w:r w:rsidRPr="00130405">
              <w:rPr>
                <w:spacing w:val="-2"/>
                <w:sz w:val="26"/>
                <w:szCs w:val="26"/>
                <w:lang w:eastAsia="en-US"/>
              </w:rPr>
              <w:lastRenderedPageBreak/>
              <w:t>систематически занимающихся физической культурой и спортом</w:t>
            </w:r>
          </w:p>
        </w:tc>
        <w:tc>
          <w:tcPr>
            <w:tcW w:w="381" w:type="pct"/>
            <w:vAlign w:val="center"/>
          </w:tcPr>
          <w:p w:rsidR="0055067F" w:rsidRPr="00130405" w:rsidRDefault="00D46D6A" w:rsidP="00B13812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lastRenderedPageBreak/>
              <w:t>ГП</w:t>
            </w:r>
          </w:p>
          <w:p w:rsidR="0055067F" w:rsidRPr="00130405" w:rsidRDefault="00D46D6A" w:rsidP="00B13812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lastRenderedPageBreak/>
              <w:t>РП</w:t>
            </w:r>
          </w:p>
        </w:tc>
        <w:tc>
          <w:tcPr>
            <w:tcW w:w="403" w:type="pct"/>
            <w:vAlign w:val="center"/>
          </w:tcPr>
          <w:p w:rsidR="0055067F" w:rsidRPr="00130405" w:rsidRDefault="00D46D6A" w:rsidP="00B13812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621" w:type="pct"/>
          </w:tcPr>
          <w:p w:rsidR="0055067F" w:rsidRPr="005F7F6C" w:rsidRDefault="0055067F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55067F" w:rsidRPr="005F7F6C" w:rsidRDefault="00D46D6A" w:rsidP="00D255D6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lastRenderedPageBreak/>
              <w:t>92,0</w:t>
            </w:r>
            <w:r w:rsidR="00D255D6" w:rsidRPr="005F7F6C">
              <w:rPr>
                <w:sz w:val="26"/>
                <w:szCs w:val="26"/>
              </w:rPr>
              <w:t>0</w:t>
            </w:r>
          </w:p>
        </w:tc>
        <w:tc>
          <w:tcPr>
            <w:tcW w:w="367" w:type="pct"/>
          </w:tcPr>
          <w:p w:rsidR="0055067F" w:rsidRPr="005F7F6C" w:rsidRDefault="0055067F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55067F" w:rsidRPr="005F7F6C" w:rsidRDefault="00D46D6A" w:rsidP="00D255D6">
            <w:pPr>
              <w:widowControl w:val="0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lastRenderedPageBreak/>
              <w:t>92,</w:t>
            </w:r>
            <w:r w:rsidR="00D255D6" w:rsidRPr="005F7F6C">
              <w:rPr>
                <w:sz w:val="26"/>
                <w:szCs w:val="26"/>
              </w:rPr>
              <w:t>06</w:t>
            </w:r>
          </w:p>
        </w:tc>
        <w:tc>
          <w:tcPr>
            <w:tcW w:w="377" w:type="pct"/>
          </w:tcPr>
          <w:p w:rsidR="0055067F" w:rsidRPr="005F7F6C" w:rsidRDefault="0055067F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55067F" w:rsidRPr="005F7F6C" w:rsidRDefault="00D46D6A" w:rsidP="00D255D6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lastRenderedPageBreak/>
              <w:t>92,</w:t>
            </w:r>
            <w:r w:rsidR="00D255D6" w:rsidRPr="005F7F6C">
              <w:rPr>
                <w:sz w:val="26"/>
                <w:szCs w:val="26"/>
              </w:rPr>
              <w:t>36</w:t>
            </w:r>
          </w:p>
        </w:tc>
        <w:tc>
          <w:tcPr>
            <w:tcW w:w="377" w:type="pct"/>
          </w:tcPr>
          <w:p w:rsidR="0055067F" w:rsidRPr="005F7F6C" w:rsidRDefault="0055067F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55067F" w:rsidRPr="005F7F6C" w:rsidRDefault="00D255D6" w:rsidP="00D255D6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lastRenderedPageBreak/>
              <w:t>92,56</w:t>
            </w:r>
          </w:p>
        </w:tc>
        <w:tc>
          <w:tcPr>
            <w:tcW w:w="736" w:type="pct"/>
            <w:vAlign w:val="center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lastRenderedPageBreak/>
              <w:t>Возрастающий</w:t>
            </w:r>
          </w:p>
        </w:tc>
        <w:tc>
          <w:tcPr>
            <w:tcW w:w="404" w:type="pct"/>
            <w:vAlign w:val="center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да</w:t>
            </w:r>
          </w:p>
        </w:tc>
      </w:tr>
      <w:tr w:rsidR="0055067F" w:rsidRPr="00130405" w:rsidTr="00B13812">
        <w:tc>
          <w:tcPr>
            <w:tcW w:w="224" w:type="pct"/>
            <w:vAlign w:val="center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1.5</w:t>
            </w:r>
          </w:p>
        </w:tc>
        <w:tc>
          <w:tcPr>
            <w:tcW w:w="1108" w:type="pct"/>
            <w:vAlign w:val="center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Доля поддержки молодых специалистов в сельской местности</w:t>
            </w:r>
          </w:p>
        </w:tc>
        <w:tc>
          <w:tcPr>
            <w:tcW w:w="381" w:type="pct"/>
            <w:vAlign w:val="center"/>
          </w:tcPr>
          <w:p w:rsidR="0055067F" w:rsidRPr="00130405" w:rsidRDefault="00D46D6A" w:rsidP="00B13812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ГП</w:t>
            </w:r>
          </w:p>
          <w:p w:rsidR="0055067F" w:rsidRPr="00130405" w:rsidRDefault="00D46D6A" w:rsidP="00B13812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РП</w:t>
            </w:r>
          </w:p>
        </w:tc>
        <w:tc>
          <w:tcPr>
            <w:tcW w:w="403" w:type="pct"/>
            <w:vAlign w:val="center"/>
          </w:tcPr>
          <w:p w:rsidR="0055067F" w:rsidRPr="00130405" w:rsidRDefault="00D46D6A" w:rsidP="00B13812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%</w:t>
            </w:r>
          </w:p>
        </w:tc>
        <w:tc>
          <w:tcPr>
            <w:tcW w:w="621" w:type="pct"/>
          </w:tcPr>
          <w:p w:rsidR="0055067F" w:rsidRPr="005F7F6C" w:rsidRDefault="00BD721A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100</w:t>
            </w:r>
          </w:p>
        </w:tc>
        <w:tc>
          <w:tcPr>
            <w:tcW w:w="367" w:type="pct"/>
          </w:tcPr>
          <w:p w:rsidR="0055067F" w:rsidRPr="005F7F6C" w:rsidRDefault="00BD721A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100</w:t>
            </w:r>
          </w:p>
        </w:tc>
        <w:tc>
          <w:tcPr>
            <w:tcW w:w="377" w:type="pct"/>
          </w:tcPr>
          <w:p w:rsidR="0055067F" w:rsidRPr="005F7F6C" w:rsidRDefault="00D46D6A" w:rsidP="00B13812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100</w:t>
            </w:r>
          </w:p>
        </w:tc>
        <w:tc>
          <w:tcPr>
            <w:tcW w:w="377" w:type="pct"/>
          </w:tcPr>
          <w:p w:rsidR="0055067F" w:rsidRPr="005F7F6C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100</w:t>
            </w:r>
          </w:p>
        </w:tc>
        <w:tc>
          <w:tcPr>
            <w:tcW w:w="736" w:type="pct"/>
            <w:vAlign w:val="center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Возрастающая</w:t>
            </w:r>
          </w:p>
        </w:tc>
        <w:tc>
          <w:tcPr>
            <w:tcW w:w="404" w:type="pct"/>
            <w:vAlign w:val="center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да</w:t>
            </w:r>
          </w:p>
        </w:tc>
      </w:tr>
    </w:tbl>
    <w:p w:rsidR="0055067F" w:rsidRPr="00130405" w:rsidRDefault="00D46D6A">
      <w:pPr>
        <w:pStyle w:val="ConsPlusNormal"/>
        <w:ind w:left="70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0405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55067F" w:rsidRPr="00130405" w:rsidRDefault="00D46D6A">
      <w:pPr>
        <w:pStyle w:val="ConsPlusNormal"/>
        <w:ind w:left="709"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1840"/>
      <w:bookmarkEnd w:id="10"/>
      <w:r w:rsidRPr="00130405">
        <w:rPr>
          <w:rFonts w:ascii="Times New Roman" w:hAnsi="Times New Roman" w:cs="Times New Roman"/>
          <w:sz w:val="26"/>
          <w:szCs w:val="26"/>
        </w:rPr>
        <w:t xml:space="preserve">&lt;1&gt; Указывается уровень соответствия, декомпозированного до муниципального образования показателя. Для проектов: </w:t>
      </w:r>
    </w:p>
    <w:p w:rsidR="0055067F" w:rsidRPr="00130405" w:rsidRDefault="00D46D6A">
      <w:pPr>
        <w:pStyle w:val="ConsPlusNormal"/>
        <w:ind w:left="70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0405">
        <w:rPr>
          <w:rFonts w:ascii="Times New Roman" w:hAnsi="Times New Roman" w:cs="Times New Roman"/>
          <w:sz w:val="26"/>
          <w:szCs w:val="26"/>
        </w:rPr>
        <w:t xml:space="preserve">"НП" – показатели национального проекта, </w:t>
      </w:r>
    </w:p>
    <w:p w:rsidR="0055067F" w:rsidRPr="00130405" w:rsidRDefault="00D46D6A">
      <w:pPr>
        <w:pStyle w:val="ConsPlusNormal"/>
        <w:ind w:left="70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0405">
        <w:rPr>
          <w:rFonts w:ascii="Times New Roman" w:hAnsi="Times New Roman" w:cs="Times New Roman"/>
          <w:sz w:val="26"/>
          <w:szCs w:val="26"/>
        </w:rPr>
        <w:t>"ГП" – показатель государственной программы Челябинской области,</w:t>
      </w:r>
    </w:p>
    <w:p w:rsidR="0055067F" w:rsidRPr="00130405" w:rsidRDefault="00D46D6A">
      <w:pPr>
        <w:pStyle w:val="ConsPlusNormal"/>
        <w:ind w:left="70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0405">
        <w:rPr>
          <w:rFonts w:ascii="Times New Roman" w:hAnsi="Times New Roman" w:cs="Times New Roman"/>
          <w:sz w:val="26"/>
          <w:szCs w:val="26"/>
        </w:rPr>
        <w:t>"РП" – показатели регионального проекта,</w:t>
      </w:r>
    </w:p>
    <w:p w:rsidR="0055067F" w:rsidRPr="00130405" w:rsidRDefault="00D46D6A">
      <w:pPr>
        <w:pStyle w:val="ConsPlusNormal"/>
        <w:ind w:left="70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0405">
        <w:rPr>
          <w:rFonts w:ascii="Times New Roman" w:hAnsi="Times New Roman" w:cs="Times New Roman"/>
          <w:sz w:val="26"/>
          <w:szCs w:val="26"/>
        </w:rPr>
        <w:t xml:space="preserve">"ВДЛ" - показатели оценки эффективности деятельности органов местного самоуправления, установленных Указом Президента Российской Федерации от 28.04.2008 № 607), </w:t>
      </w:r>
    </w:p>
    <w:p w:rsidR="0055067F" w:rsidRPr="00130405" w:rsidRDefault="00D46D6A">
      <w:pPr>
        <w:pStyle w:val="ConsPlusNormal"/>
        <w:ind w:left="70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0405">
        <w:rPr>
          <w:rFonts w:ascii="Times New Roman" w:hAnsi="Times New Roman" w:cs="Times New Roman"/>
          <w:sz w:val="26"/>
          <w:szCs w:val="26"/>
        </w:rPr>
        <w:t>"ИП" – показатели иного проекта, не относящегося к национальным/региональным проектам.</w:t>
      </w:r>
    </w:p>
    <w:p w:rsidR="0055067F" w:rsidRPr="00130405" w:rsidRDefault="00D46D6A">
      <w:pPr>
        <w:pStyle w:val="ConsPlusNormal"/>
        <w:ind w:left="70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0405">
        <w:rPr>
          <w:rFonts w:ascii="Times New Roman" w:hAnsi="Times New Roman" w:cs="Times New Roman"/>
          <w:sz w:val="26"/>
          <w:szCs w:val="26"/>
        </w:rPr>
        <w:t>Допускается установление одновременно нескольких уровней.</w:t>
      </w:r>
      <w:bookmarkStart w:id="11" w:name="P1841"/>
      <w:bookmarkEnd w:id="11"/>
    </w:p>
    <w:p w:rsidR="0055067F" w:rsidRPr="00130405" w:rsidRDefault="00D46D6A">
      <w:pPr>
        <w:pStyle w:val="ConsPlusNormal"/>
        <w:ind w:left="70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0405">
        <w:rPr>
          <w:rFonts w:ascii="Times New Roman" w:hAnsi="Times New Roman" w:cs="Times New Roman"/>
          <w:sz w:val="26"/>
          <w:szCs w:val="26"/>
        </w:rPr>
        <w:t>&lt;2&gt; Здесь и далее только для региональных проектов, относящихся к реализации национальных проектов.</w:t>
      </w:r>
    </w:p>
    <w:p w:rsidR="0055067F" w:rsidRPr="00AD2516" w:rsidRDefault="0055067F">
      <w:pPr>
        <w:pStyle w:val="ConsPlusNormal"/>
        <w:rPr>
          <w:rFonts w:ascii="Times New Roman" w:hAnsi="Times New Roman" w:cs="Times New Roman"/>
          <w:sz w:val="28"/>
          <w:szCs w:val="28"/>
        </w:rPr>
        <w:sectPr w:rsidR="0055067F" w:rsidRPr="00AD2516" w:rsidSect="001D7797">
          <w:pgSz w:w="16838" w:h="11905" w:orient="landscape"/>
          <w:pgMar w:top="1134" w:right="1134" w:bottom="993" w:left="851" w:header="0" w:footer="0" w:gutter="0"/>
          <w:cols w:space="720"/>
          <w:titlePg/>
          <w:docGrid w:linePitch="360"/>
        </w:sectPr>
      </w:pPr>
    </w:p>
    <w:p w:rsidR="0055067F" w:rsidRPr="00AD2516" w:rsidRDefault="00D46D6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D2516">
        <w:rPr>
          <w:rFonts w:ascii="Times New Roman" w:hAnsi="Times New Roman" w:cs="Times New Roman"/>
          <w:sz w:val="28"/>
          <w:szCs w:val="28"/>
        </w:rPr>
        <w:lastRenderedPageBreak/>
        <w:t>3. План достижения показателей проекта *</w:t>
      </w:r>
    </w:p>
    <w:p w:rsidR="0055067F" w:rsidRPr="00AD2516" w:rsidRDefault="005506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394" w:rsidRPr="00AD2516" w:rsidRDefault="003B13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962"/>
        <w:gridCol w:w="709"/>
        <w:gridCol w:w="511"/>
        <w:gridCol w:w="565"/>
        <w:gridCol w:w="577"/>
        <w:gridCol w:w="709"/>
        <w:gridCol w:w="544"/>
        <w:gridCol w:w="590"/>
        <w:gridCol w:w="577"/>
        <w:gridCol w:w="604"/>
        <w:gridCol w:w="704"/>
        <w:gridCol w:w="545"/>
        <w:gridCol w:w="740"/>
        <w:gridCol w:w="1125"/>
      </w:tblGrid>
      <w:tr w:rsidR="003B1394" w:rsidRPr="00AD2516" w:rsidTr="004C34A4">
        <w:trPr>
          <w:trHeight w:val="759"/>
          <w:jc w:val="center"/>
        </w:trPr>
        <w:tc>
          <w:tcPr>
            <w:tcW w:w="562" w:type="dxa"/>
            <w:vMerge w:val="restart"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62" w:type="dxa"/>
            <w:vMerge w:val="restart"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666" w:type="dxa"/>
            <w:gridSpan w:val="11"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125" w:type="dxa"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</w:p>
          <w:p w:rsidR="003B1394" w:rsidRPr="00B13812" w:rsidRDefault="00A128C5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3B1394" w:rsidRPr="00B13812">
              <w:rPr>
                <w:rFonts w:ascii="Times New Roman" w:hAnsi="Times New Roman" w:cs="Times New Roman"/>
                <w:sz w:val="24"/>
                <w:szCs w:val="24"/>
              </w:rPr>
              <w:t xml:space="preserve"> года &lt;</w:t>
            </w:r>
            <w:r w:rsidR="003B1394" w:rsidRPr="00B13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B1394" w:rsidRPr="00B13812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3B1394" w:rsidRPr="00AD2516" w:rsidTr="004C34A4">
        <w:trPr>
          <w:trHeight w:val="417"/>
          <w:jc w:val="center"/>
        </w:trPr>
        <w:tc>
          <w:tcPr>
            <w:tcW w:w="562" w:type="dxa"/>
            <w:vMerge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5" w:type="dxa"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7" w:type="dxa"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4" w:type="dxa"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7" w:type="dxa"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4" w:type="dxa"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4" w:type="dxa"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5" w:type="dxa"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5" w:type="dxa"/>
            <w:vAlign w:val="center"/>
          </w:tcPr>
          <w:p w:rsidR="003B1394" w:rsidRPr="00B13812" w:rsidRDefault="00506B9F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B1394" w:rsidRPr="00AD2516" w:rsidTr="004C34A4">
        <w:trPr>
          <w:trHeight w:val="162"/>
          <w:jc w:val="center"/>
        </w:trPr>
        <w:tc>
          <w:tcPr>
            <w:tcW w:w="562" w:type="dxa"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" w:type="dxa"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" w:type="dxa"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0" w:type="dxa"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" w:type="dxa"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4" w:type="dxa"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" w:type="dxa"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5" w:type="dxa"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0" w:type="dxa"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5" w:type="dxa"/>
            <w:vAlign w:val="center"/>
          </w:tcPr>
          <w:p w:rsidR="003B1394" w:rsidRPr="00B13812" w:rsidRDefault="003B1394" w:rsidP="0034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C34A4" w:rsidRPr="00AD2516" w:rsidTr="004C34A4">
        <w:trPr>
          <w:trHeight w:val="759"/>
          <w:jc w:val="center"/>
        </w:trPr>
        <w:tc>
          <w:tcPr>
            <w:tcW w:w="562" w:type="dxa"/>
          </w:tcPr>
          <w:p w:rsidR="004C34A4" w:rsidRPr="00B13812" w:rsidRDefault="004C34A4" w:rsidP="004C34A4">
            <w:pPr>
              <w:jc w:val="center"/>
              <w:rPr>
                <w:sz w:val="24"/>
                <w:szCs w:val="24"/>
              </w:rPr>
            </w:pPr>
            <w:r w:rsidRPr="00B13812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4C34A4" w:rsidRPr="00B13812" w:rsidRDefault="004C34A4" w:rsidP="004C34A4">
            <w:pPr>
              <w:rPr>
                <w:sz w:val="24"/>
                <w:szCs w:val="24"/>
              </w:rPr>
            </w:pPr>
            <w:r w:rsidRPr="00B13812">
              <w:rPr>
                <w:sz w:val="24"/>
                <w:szCs w:val="24"/>
              </w:rPr>
              <w:t>Доля населения, систематически занимающегося физической культурой и спортом, в общей численности доля жителей</w:t>
            </w:r>
          </w:p>
        </w:tc>
        <w:tc>
          <w:tcPr>
            <w:tcW w:w="709" w:type="dxa"/>
            <w:vAlign w:val="center"/>
          </w:tcPr>
          <w:p w:rsidR="004C34A4" w:rsidRPr="00B13812" w:rsidRDefault="004C34A4" w:rsidP="004C34A4">
            <w:pPr>
              <w:jc w:val="center"/>
              <w:rPr>
                <w:sz w:val="24"/>
                <w:szCs w:val="24"/>
              </w:rPr>
            </w:pPr>
            <w:r w:rsidRPr="00B13812">
              <w:rPr>
                <w:sz w:val="24"/>
                <w:szCs w:val="24"/>
              </w:rPr>
              <w:t>%</w:t>
            </w:r>
          </w:p>
        </w:tc>
        <w:tc>
          <w:tcPr>
            <w:tcW w:w="511" w:type="dxa"/>
            <w:vAlign w:val="center"/>
          </w:tcPr>
          <w:p w:rsidR="004C34A4" w:rsidRPr="005F7F6C" w:rsidRDefault="004C34A4" w:rsidP="004C3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6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5" w:type="dxa"/>
            <w:vAlign w:val="center"/>
          </w:tcPr>
          <w:p w:rsidR="004C34A4" w:rsidRPr="005F7F6C" w:rsidRDefault="004C34A4" w:rsidP="004C3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6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77" w:type="dxa"/>
            <w:vAlign w:val="center"/>
          </w:tcPr>
          <w:p w:rsidR="004C34A4" w:rsidRPr="005F7F6C" w:rsidRDefault="004C34A4" w:rsidP="004C3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vAlign w:val="center"/>
          </w:tcPr>
          <w:p w:rsidR="004C34A4" w:rsidRPr="005F7F6C" w:rsidRDefault="004C34A4" w:rsidP="004C3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6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4" w:type="dxa"/>
            <w:vAlign w:val="center"/>
          </w:tcPr>
          <w:p w:rsidR="004C34A4" w:rsidRPr="005F7F6C" w:rsidRDefault="004C34A4" w:rsidP="004C3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6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90" w:type="dxa"/>
            <w:vAlign w:val="center"/>
          </w:tcPr>
          <w:p w:rsidR="004C34A4" w:rsidRPr="005F7F6C" w:rsidRDefault="004C34A4" w:rsidP="004C3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6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77" w:type="dxa"/>
            <w:vAlign w:val="center"/>
          </w:tcPr>
          <w:p w:rsidR="004C34A4" w:rsidRPr="005F7F6C" w:rsidRDefault="004C34A4" w:rsidP="004C3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6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04" w:type="dxa"/>
            <w:vAlign w:val="center"/>
          </w:tcPr>
          <w:p w:rsidR="004C34A4" w:rsidRPr="005F7F6C" w:rsidRDefault="004C34A4" w:rsidP="004C3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6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4" w:type="dxa"/>
            <w:vAlign w:val="center"/>
          </w:tcPr>
          <w:p w:rsidR="004C34A4" w:rsidRPr="005F7F6C" w:rsidRDefault="004C34A4" w:rsidP="004C3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6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45" w:type="dxa"/>
            <w:vAlign w:val="center"/>
          </w:tcPr>
          <w:p w:rsidR="004C34A4" w:rsidRPr="005F7F6C" w:rsidRDefault="004C34A4" w:rsidP="004C3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6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40" w:type="dxa"/>
            <w:vAlign w:val="center"/>
          </w:tcPr>
          <w:p w:rsidR="004C34A4" w:rsidRPr="005F7F6C" w:rsidRDefault="004C34A4" w:rsidP="004C3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6C">
              <w:rPr>
                <w:rFonts w:ascii="Times New Roman" w:hAnsi="Times New Roman" w:cs="Times New Roman"/>
                <w:sz w:val="24"/>
                <w:szCs w:val="24"/>
              </w:rPr>
              <w:t>60,85</w:t>
            </w:r>
          </w:p>
        </w:tc>
        <w:tc>
          <w:tcPr>
            <w:tcW w:w="1125" w:type="dxa"/>
            <w:vAlign w:val="center"/>
          </w:tcPr>
          <w:p w:rsidR="004C34A4" w:rsidRPr="005F7F6C" w:rsidRDefault="004C34A4" w:rsidP="004C3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6C">
              <w:rPr>
                <w:rFonts w:ascii="Times New Roman" w:hAnsi="Times New Roman" w:cs="Times New Roman"/>
                <w:sz w:val="24"/>
                <w:szCs w:val="24"/>
              </w:rPr>
              <w:t>60,85</w:t>
            </w:r>
          </w:p>
        </w:tc>
      </w:tr>
      <w:tr w:rsidR="004C34A4" w:rsidRPr="00AD2516" w:rsidTr="004C34A4">
        <w:trPr>
          <w:trHeight w:val="759"/>
          <w:jc w:val="center"/>
        </w:trPr>
        <w:tc>
          <w:tcPr>
            <w:tcW w:w="562" w:type="dxa"/>
            <w:vAlign w:val="center"/>
          </w:tcPr>
          <w:p w:rsidR="004C34A4" w:rsidRPr="00B13812" w:rsidRDefault="004C34A4" w:rsidP="004C3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:rsidR="004C34A4" w:rsidRPr="00B13812" w:rsidRDefault="004C34A4" w:rsidP="004C34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Доля граждан среднего возраста, систематически занимающихся физической культурой и спортом</w:t>
            </w:r>
          </w:p>
        </w:tc>
        <w:tc>
          <w:tcPr>
            <w:tcW w:w="709" w:type="dxa"/>
            <w:vAlign w:val="center"/>
          </w:tcPr>
          <w:p w:rsidR="004C34A4" w:rsidRPr="00B13812" w:rsidRDefault="004C34A4" w:rsidP="004C3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1" w:type="dxa"/>
            <w:vAlign w:val="center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49</w:t>
            </w:r>
          </w:p>
        </w:tc>
        <w:tc>
          <w:tcPr>
            <w:tcW w:w="565" w:type="dxa"/>
            <w:vAlign w:val="center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50</w:t>
            </w:r>
          </w:p>
        </w:tc>
        <w:tc>
          <w:tcPr>
            <w:tcW w:w="577" w:type="dxa"/>
            <w:vAlign w:val="center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50,2</w:t>
            </w:r>
          </w:p>
        </w:tc>
        <w:tc>
          <w:tcPr>
            <w:tcW w:w="709" w:type="dxa"/>
            <w:vAlign w:val="center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51,8</w:t>
            </w:r>
          </w:p>
        </w:tc>
        <w:tc>
          <w:tcPr>
            <w:tcW w:w="544" w:type="dxa"/>
            <w:vAlign w:val="center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52</w:t>
            </w:r>
          </w:p>
        </w:tc>
        <w:tc>
          <w:tcPr>
            <w:tcW w:w="590" w:type="dxa"/>
            <w:vAlign w:val="center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54</w:t>
            </w:r>
          </w:p>
        </w:tc>
        <w:tc>
          <w:tcPr>
            <w:tcW w:w="577" w:type="dxa"/>
            <w:vAlign w:val="center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54</w:t>
            </w:r>
          </w:p>
        </w:tc>
        <w:tc>
          <w:tcPr>
            <w:tcW w:w="604" w:type="dxa"/>
            <w:vAlign w:val="center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54</w:t>
            </w:r>
          </w:p>
        </w:tc>
        <w:tc>
          <w:tcPr>
            <w:tcW w:w="704" w:type="dxa"/>
            <w:vAlign w:val="center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54</w:t>
            </w:r>
          </w:p>
        </w:tc>
        <w:tc>
          <w:tcPr>
            <w:tcW w:w="545" w:type="dxa"/>
            <w:vAlign w:val="center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54</w:t>
            </w:r>
          </w:p>
        </w:tc>
        <w:tc>
          <w:tcPr>
            <w:tcW w:w="740" w:type="dxa"/>
            <w:vAlign w:val="center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54</w:t>
            </w:r>
          </w:p>
        </w:tc>
        <w:tc>
          <w:tcPr>
            <w:tcW w:w="1125" w:type="dxa"/>
            <w:vAlign w:val="center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54</w:t>
            </w:r>
          </w:p>
        </w:tc>
      </w:tr>
      <w:tr w:rsidR="004C34A4" w:rsidRPr="00AD2516" w:rsidTr="004C34A4">
        <w:trPr>
          <w:trHeight w:val="759"/>
          <w:jc w:val="center"/>
        </w:trPr>
        <w:tc>
          <w:tcPr>
            <w:tcW w:w="562" w:type="dxa"/>
            <w:vAlign w:val="center"/>
          </w:tcPr>
          <w:p w:rsidR="004C34A4" w:rsidRPr="00B13812" w:rsidRDefault="004C34A4" w:rsidP="004C3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:rsidR="004C34A4" w:rsidRPr="00B13812" w:rsidRDefault="004C34A4" w:rsidP="004C34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Доля граждан старшего возраста, систематически занимающихся спортом</w:t>
            </w:r>
          </w:p>
        </w:tc>
        <w:tc>
          <w:tcPr>
            <w:tcW w:w="709" w:type="dxa"/>
            <w:vAlign w:val="center"/>
          </w:tcPr>
          <w:p w:rsidR="004C34A4" w:rsidRPr="00B13812" w:rsidRDefault="004C34A4" w:rsidP="004C3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1" w:type="dxa"/>
            <w:vAlign w:val="center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21</w:t>
            </w:r>
          </w:p>
        </w:tc>
        <w:tc>
          <w:tcPr>
            <w:tcW w:w="565" w:type="dxa"/>
            <w:vAlign w:val="center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25</w:t>
            </w:r>
          </w:p>
        </w:tc>
        <w:tc>
          <w:tcPr>
            <w:tcW w:w="577" w:type="dxa"/>
            <w:vAlign w:val="center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22</w:t>
            </w:r>
          </w:p>
        </w:tc>
        <w:tc>
          <w:tcPr>
            <w:tcW w:w="544" w:type="dxa"/>
            <w:vAlign w:val="center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26</w:t>
            </w:r>
          </w:p>
        </w:tc>
        <w:tc>
          <w:tcPr>
            <w:tcW w:w="590" w:type="dxa"/>
            <w:vAlign w:val="center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18</w:t>
            </w:r>
          </w:p>
        </w:tc>
        <w:tc>
          <w:tcPr>
            <w:tcW w:w="577" w:type="dxa"/>
            <w:vAlign w:val="center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33</w:t>
            </w:r>
          </w:p>
        </w:tc>
        <w:tc>
          <w:tcPr>
            <w:tcW w:w="604" w:type="dxa"/>
            <w:vAlign w:val="center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30</w:t>
            </w:r>
          </w:p>
        </w:tc>
        <w:tc>
          <w:tcPr>
            <w:tcW w:w="704" w:type="dxa"/>
            <w:vAlign w:val="center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28</w:t>
            </w:r>
          </w:p>
        </w:tc>
        <w:tc>
          <w:tcPr>
            <w:tcW w:w="545" w:type="dxa"/>
            <w:vAlign w:val="center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31</w:t>
            </w:r>
          </w:p>
        </w:tc>
        <w:tc>
          <w:tcPr>
            <w:tcW w:w="740" w:type="dxa"/>
            <w:vAlign w:val="center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29</w:t>
            </w:r>
          </w:p>
        </w:tc>
        <w:tc>
          <w:tcPr>
            <w:tcW w:w="1125" w:type="dxa"/>
            <w:vAlign w:val="center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30</w:t>
            </w:r>
          </w:p>
        </w:tc>
      </w:tr>
      <w:tr w:rsidR="004C34A4" w:rsidRPr="00AD2516" w:rsidTr="004C34A4">
        <w:trPr>
          <w:trHeight w:val="759"/>
          <w:jc w:val="center"/>
        </w:trPr>
        <w:tc>
          <w:tcPr>
            <w:tcW w:w="562" w:type="dxa"/>
            <w:vAlign w:val="center"/>
          </w:tcPr>
          <w:p w:rsidR="004C34A4" w:rsidRPr="00B13812" w:rsidRDefault="004C34A4" w:rsidP="004C3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vAlign w:val="center"/>
          </w:tcPr>
          <w:p w:rsidR="004C34A4" w:rsidRPr="00B13812" w:rsidRDefault="004C34A4" w:rsidP="004C34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Доля детей и молодежи, систематически занимающихся физической культурой и спортом</w:t>
            </w:r>
          </w:p>
        </w:tc>
        <w:tc>
          <w:tcPr>
            <w:tcW w:w="709" w:type="dxa"/>
            <w:vAlign w:val="center"/>
          </w:tcPr>
          <w:p w:rsidR="004C34A4" w:rsidRPr="00B13812" w:rsidRDefault="004C34A4" w:rsidP="004C3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1" w:type="dxa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85</w:t>
            </w:r>
          </w:p>
        </w:tc>
        <w:tc>
          <w:tcPr>
            <w:tcW w:w="565" w:type="dxa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88</w:t>
            </w:r>
          </w:p>
        </w:tc>
        <w:tc>
          <w:tcPr>
            <w:tcW w:w="577" w:type="dxa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88,3</w:t>
            </w:r>
          </w:p>
        </w:tc>
        <w:tc>
          <w:tcPr>
            <w:tcW w:w="709" w:type="dxa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88,9</w:t>
            </w:r>
          </w:p>
        </w:tc>
        <w:tc>
          <w:tcPr>
            <w:tcW w:w="544" w:type="dxa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90</w:t>
            </w:r>
          </w:p>
        </w:tc>
        <w:tc>
          <w:tcPr>
            <w:tcW w:w="590" w:type="dxa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90</w:t>
            </w:r>
          </w:p>
        </w:tc>
        <w:tc>
          <w:tcPr>
            <w:tcW w:w="577" w:type="dxa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91</w:t>
            </w:r>
          </w:p>
        </w:tc>
        <w:tc>
          <w:tcPr>
            <w:tcW w:w="604" w:type="dxa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91,5</w:t>
            </w:r>
          </w:p>
        </w:tc>
        <w:tc>
          <w:tcPr>
            <w:tcW w:w="704" w:type="dxa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91,7</w:t>
            </w:r>
          </w:p>
        </w:tc>
        <w:tc>
          <w:tcPr>
            <w:tcW w:w="545" w:type="dxa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92</w:t>
            </w:r>
          </w:p>
        </w:tc>
        <w:tc>
          <w:tcPr>
            <w:tcW w:w="740" w:type="dxa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92,03</w:t>
            </w:r>
          </w:p>
        </w:tc>
        <w:tc>
          <w:tcPr>
            <w:tcW w:w="1125" w:type="dxa"/>
          </w:tcPr>
          <w:p w:rsidR="004C34A4" w:rsidRPr="005F7F6C" w:rsidRDefault="004C34A4" w:rsidP="004C34A4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92,06</w:t>
            </w:r>
          </w:p>
        </w:tc>
      </w:tr>
    </w:tbl>
    <w:p w:rsidR="00B13812" w:rsidRDefault="00B1381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067F" w:rsidRPr="00AD2516" w:rsidRDefault="00D46D6A">
      <w:pPr>
        <w:pStyle w:val="ConsPlusNormal"/>
        <w:pageBreakBefore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D2516">
        <w:rPr>
          <w:rFonts w:ascii="Times New Roman" w:hAnsi="Times New Roman" w:cs="Times New Roman"/>
          <w:sz w:val="28"/>
          <w:szCs w:val="28"/>
        </w:rPr>
        <w:lastRenderedPageBreak/>
        <w:t>4. Мероприятия (результаты) проекта</w:t>
      </w:r>
    </w:p>
    <w:p w:rsidR="0055067F" w:rsidRPr="00AD2516" w:rsidRDefault="005506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4"/>
        <w:gridCol w:w="3218"/>
        <w:gridCol w:w="932"/>
        <w:gridCol w:w="2039"/>
        <w:gridCol w:w="935"/>
        <w:gridCol w:w="1101"/>
        <w:gridCol w:w="1001"/>
        <w:gridCol w:w="2928"/>
        <w:gridCol w:w="2120"/>
      </w:tblGrid>
      <w:tr w:rsidR="00B13812" w:rsidRPr="00AD2516" w:rsidTr="009C6068">
        <w:trPr>
          <w:jc w:val="center"/>
        </w:trPr>
        <w:tc>
          <w:tcPr>
            <w:tcW w:w="267" w:type="pct"/>
            <w:vMerge w:val="restart"/>
            <w:vAlign w:val="center"/>
          </w:tcPr>
          <w:p w:rsidR="0055067F" w:rsidRPr="00AD2516" w:rsidRDefault="00D46D6A">
            <w:pPr>
              <w:widowControl w:val="0"/>
              <w:jc w:val="center"/>
              <w:rPr>
                <w:sz w:val="28"/>
                <w:szCs w:val="28"/>
              </w:rPr>
            </w:pPr>
            <w:r w:rsidRPr="00AD2516">
              <w:rPr>
                <w:sz w:val="28"/>
                <w:szCs w:val="28"/>
              </w:rPr>
              <w:t>N п/п</w:t>
            </w:r>
          </w:p>
        </w:tc>
        <w:tc>
          <w:tcPr>
            <w:tcW w:w="1067" w:type="pct"/>
            <w:vMerge w:val="restart"/>
            <w:vAlign w:val="center"/>
          </w:tcPr>
          <w:p w:rsidR="0055067F" w:rsidRPr="00506B9F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506B9F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309" w:type="pct"/>
            <w:vMerge w:val="restart"/>
            <w:vAlign w:val="center"/>
          </w:tcPr>
          <w:p w:rsidR="0055067F" w:rsidRPr="00506B9F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506B9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676" w:type="pct"/>
            <w:vMerge w:val="restart"/>
          </w:tcPr>
          <w:p w:rsidR="0055067F" w:rsidRPr="00506B9F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506B9F">
              <w:rPr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1007" w:type="pct"/>
            <w:gridSpan w:val="3"/>
          </w:tcPr>
          <w:p w:rsidR="0055067F" w:rsidRPr="00506B9F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506B9F"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971" w:type="pct"/>
            <w:vMerge w:val="restart"/>
            <w:vAlign w:val="center"/>
          </w:tcPr>
          <w:p w:rsidR="0055067F" w:rsidRPr="00506B9F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506B9F">
              <w:rPr>
                <w:sz w:val="24"/>
                <w:szCs w:val="24"/>
              </w:rPr>
              <w:t>Характеристика мероприятия (результата)</w:t>
            </w:r>
          </w:p>
        </w:tc>
        <w:tc>
          <w:tcPr>
            <w:tcW w:w="703" w:type="pct"/>
            <w:vMerge w:val="restart"/>
          </w:tcPr>
          <w:p w:rsidR="0055067F" w:rsidRPr="00506B9F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506B9F">
              <w:rPr>
                <w:sz w:val="24"/>
                <w:szCs w:val="24"/>
              </w:rPr>
              <w:t>Связь с показателями регионального проекта</w:t>
            </w:r>
          </w:p>
        </w:tc>
      </w:tr>
      <w:tr w:rsidR="00B13812" w:rsidRPr="00AD2516" w:rsidTr="009C6068">
        <w:trPr>
          <w:jc w:val="center"/>
        </w:trPr>
        <w:tc>
          <w:tcPr>
            <w:tcW w:w="267" w:type="pct"/>
            <w:vMerge/>
          </w:tcPr>
          <w:p w:rsidR="0055067F" w:rsidRPr="00AD2516" w:rsidRDefault="0055067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67" w:type="pct"/>
            <w:vMerge/>
          </w:tcPr>
          <w:p w:rsidR="0055067F" w:rsidRPr="00AD2516" w:rsidRDefault="0055067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09" w:type="pct"/>
            <w:vMerge/>
          </w:tcPr>
          <w:p w:rsidR="0055067F" w:rsidRPr="00AD2516" w:rsidRDefault="0055067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76" w:type="pct"/>
            <w:vMerge/>
          </w:tcPr>
          <w:p w:rsidR="0055067F" w:rsidRPr="00AD2516" w:rsidRDefault="0055067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10" w:type="pct"/>
            <w:vAlign w:val="center"/>
          </w:tcPr>
          <w:p w:rsidR="0055067F" w:rsidRPr="00AD2516" w:rsidRDefault="00D46D6A">
            <w:pPr>
              <w:widowControl w:val="0"/>
              <w:jc w:val="center"/>
              <w:rPr>
                <w:sz w:val="28"/>
                <w:szCs w:val="28"/>
              </w:rPr>
            </w:pPr>
            <w:r w:rsidRPr="00AD2516">
              <w:rPr>
                <w:sz w:val="28"/>
                <w:szCs w:val="28"/>
              </w:rPr>
              <w:t>2026</w:t>
            </w:r>
          </w:p>
        </w:tc>
        <w:tc>
          <w:tcPr>
            <w:tcW w:w="365" w:type="pct"/>
            <w:vAlign w:val="center"/>
          </w:tcPr>
          <w:p w:rsidR="0055067F" w:rsidRPr="00AD2516" w:rsidRDefault="00D46D6A">
            <w:pPr>
              <w:widowControl w:val="0"/>
              <w:jc w:val="center"/>
              <w:rPr>
                <w:sz w:val="28"/>
                <w:szCs w:val="28"/>
              </w:rPr>
            </w:pPr>
            <w:r w:rsidRPr="00AD2516">
              <w:rPr>
                <w:sz w:val="28"/>
                <w:szCs w:val="28"/>
              </w:rPr>
              <w:t>2027</w:t>
            </w:r>
          </w:p>
        </w:tc>
        <w:tc>
          <w:tcPr>
            <w:tcW w:w="332" w:type="pct"/>
            <w:vAlign w:val="center"/>
          </w:tcPr>
          <w:p w:rsidR="0055067F" w:rsidRPr="00AD2516" w:rsidRDefault="00D46D6A">
            <w:pPr>
              <w:widowControl w:val="0"/>
              <w:rPr>
                <w:sz w:val="28"/>
                <w:szCs w:val="28"/>
              </w:rPr>
            </w:pPr>
            <w:r w:rsidRPr="00AD2516">
              <w:rPr>
                <w:sz w:val="28"/>
                <w:szCs w:val="28"/>
              </w:rPr>
              <w:t>2028</w:t>
            </w:r>
          </w:p>
        </w:tc>
        <w:tc>
          <w:tcPr>
            <w:tcW w:w="971" w:type="pct"/>
            <w:vMerge/>
          </w:tcPr>
          <w:p w:rsidR="0055067F" w:rsidRPr="00AD2516" w:rsidRDefault="0055067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3" w:type="pct"/>
            <w:vMerge/>
          </w:tcPr>
          <w:p w:rsidR="0055067F" w:rsidRPr="00AD2516" w:rsidRDefault="0055067F">
            <w:pPr>
              <w:widowControl w:val="0"/>
              <w:rPr>
                <w:strike/>
                <w:sz w:val="28"/>
                <w:szCs w:val="28"/>
                <w:highlight w:val="yellow"/>
              </w:rPr>
            </w:pPr>
          </w:p>
        </w:tc>
      </w:tr>
      <w:tr w:rsidR="00B13812" w:rsidRPr="00AD2516" w:rsidTr="009C6068">
        <w:trPr>
          <w:trHeight w:val="161"/>
          <w:jc w:val="center"/>
        </w:trPr>
        <w:tc>
          <w:tcPr>
            <w:tcW w:w="267" w:type="pct"/>
          </w:tcPr>
          <w:p w:rsidR="0055067F" w:rsidRPr="00506B9F" w:rsidRDefault="00D46D6A">
            <w:pPr>
              <w:widowControl w:val="0"/>
              <w:jc w:val="center"/>
            </w:pPr>
            <w:r w:rsidRPr="00506B9F">
              <w:t>1</w:t>
            </w:r>
          </w:p>
        </w:tc>
        <w:tc>
          <w:tcPr>
            <w:tcW w:w="1067" w:type="pct"/>
          </w:tcPr>
          <w:p w:rsidR="0055067F" w:rsidRPr="00506B9F" w:rsidRDefault="00D46D6A">
            <w:pPr>
              <w:widowControl w:val="0"/>
              <w:jc w:val="center"/>
            </w:pPr>
            <w:r w:rsidRPr="00506B9F">
              <w:t>2</w:t>
            </w:r>
          </w:p>
        </w:tc>
        <w:tc>
          <w:tcPr>
            <w:tcW w:w="309" w:type="pct"/>
          </w:tcPr>
          <w:p w:rsidR="0055067F" w:rsidRPr="00506B9F" w:rsidRDefault="00D46D6A">
            <w:pPr>
              <w:widowControl w:val="0"/>
              <w:jc w:val="center"/>
            </w:pPr>
            <w:r w:rsidRPr="00506B9F">
              <w:t>3</w:t>
            </w:r>
          </w:p>
        </w:tc>
        <w:tc>
          <w:tcPr>
            <w:tcW w:w="676" w:type="pct"/>
          </w:tcPr>
          <w:p w:rsidR="0055067F" w:rsidRPr="00506B9F" w:rsidRDefault="00D46D6A">
            <w:pPr>
              <w:widowControl w:val="0"/>
              <w:jc w:val="center"/>
            </w:pPr>
            <w:r w:rsidRPr="00506B9F">
              <w:t>4</w:t>
            </w:r>
          </w:p>
        </w:tc>
        <w:tc>
          <w:tcPr>
            <w:tcW w:w="310" w:type="pct"/>
          </w:tcPr>
          <w:p w:rsidR="0055067F" w:rsidRPr="00506B9F" w:rsidRDefault="00D46D6A">
            <w:pPr>
              <w:widowControl w:val="0"/>
              <w:jc w:val="center"/>
            </w:pPr>
            <w:r w:rsidRPr="00506B9F">
              <w:t>5</w:t>
            </w:r>
          </w:p>
        </w:tc>
        <w:tc>
          <w:tcPr>
            <w:tcW w:w="365" w:type="pct"/>
          </w:tcPr>
          <w:p w:rsidR="0055067F" w:rsidRPr="00506B9F" w:rsidRDefault="00D46D6A">
            <w:pPr>
              <w:widowControl w:val="0"/>
              <w:jc w:val="center"/>
            </w:pPr>
            <w:r w:rsidRPr="00506B9F">
              <w:t>6</w:t>
            </w:r>
          </w:p>
        </w:tc>
        <w:tc>
          <w:tcPr>
            <w:tcW w:w="332" w:type="pct"/>
          </w:tcPr>
          <w:p w:rsidR="0055067F" w:rsidRPr="00506B9F" w:rsidRDefault="00D46D6A">
            <w:pPr>
              <w:widowControl w:val="0"/>
              <w:jc w:val="center"/>
            </w:pPr>
            <w:r w:rsidRPr="00506B9F">
              <w:t>7</w:t>
            </w:r>
          </w:p>
        </w:tc>
        <w:tc>
          <w:tcPr>
            <w:tcW w:w="971" w:type="pct"/>
          </w:tcPr>
          <w:p w:rsidR="0055067F" w:rsidRPr="00506B9F" w:rsidRDefault="00D46D6A">
            <w:pPr>
              <w:widowControl w:val="0"/>
              <w:jc w:val="center"/>
            </w:pPr>
            <w:r w:rsidRPr="00506B9F">
              <w:t>9</w:t>
            </w:r>
          </w:p>
        </w:tc>
        <w:tc>
          <w:tcPr>
            <w:tcW w:w="703" w:type="pct"/>
          </w:tcPr>
          <w:p w:rsidR="0055067F" w:rsidRPr="00506B9F" w:rsidRDefault="00D46D6A">
            <w:pPr>
              <w:widowControl w:val="0"/>
              <w:jc w:val="center"/>
              <w:rPr>
                <w:highlight w:val="yellow"/>
              </w:rPr>
            </w:pPr>
            <w:r w:rsidRPr="00506B9F">
              <w:t>10</w:t>
            </w:r>
          </w:p>
        </w:tc>
      </w:tr>
      <w:tr w:rsidR="00B13812" w:rsidRPr="00AD2516" w:rsidTr="00F7389D">
        <w:trPr>
          <w:jc w:val="center"/>
        </w:trPr>
        <w:tc>
          <w:tcPr>
            <w:tcW w:w="267" w:type="pct"/>
          </w:tcPr>
          <w:p w:rsidR="0055067F" w:rsidRPr="00AD2516" w:rsidRDefault="00D46D6A">
            <w:pPr>
              <w:widowControl w:val="0"/>
              <w:jc w:val="center"/>
              <w:rPr>
                <w:sz w:val="28"/>
                <w:szCs w:val="28"/>
              </w:rPr>
            </w:pPr>
            <w:r w:rsidRPr="00AD2516">
              <w:rPr>
                <w:sz w:val="28"/>
                <w:szCs w:val="28"/>
              </w:rPr>
              <w:t>1.</w:t>
            </w:r>
          </w:p>
        </w:tc>
        <w:tc>
          <w:tcPr>
            <w:tcW w:w="4733" w:type="pct"/>
            <w:gridSpan w:val="8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Задача 1. «Повышение интереса жителей района различного возраста, состояния здоровья и социального положения к занятиям физической культурой и спортом и приобщение их к здоровому образу жизни путем создания единой системы физкультурно-оздоровительной работы с населением»</w:t>
            </w:r>
          </w:p>
        </w:tc>
      </w:tr>
      <w:tr w:rsidR="00B13812" w:rsidRPr="00AD2516" w:rsidTr="009C6068">
        <w:trPr>
          <w:jc w:val="center"/>
        </w:trPr>
        <w:tc>
          <w:tcPr>
            <w:tcW w:w="267" w:type="pct"/>
          </w:tcPr>
          <w:p w:rsidR="0055067F" w:rsidRPr="00AD2516" w:rsidRDefault="00D46D6A">
            <w:pPr>
              <w:widowControl w:val="0"/>
              <w:jc w:val="center"/>
              <w:rPr>
                <w:sz w:val="28"/>
                <w:szCs w:val="28"/>
              </w:rPr>
            </w:pPr>
            <w:r w:rsidRPr="00AD2516">
              <w:rPr>
                <w:sz w:val="28"/>
                <w:szCs w:val="28"/>
              </w:rPr>
              <w:t>1.1</w:t>
            </w:r>
          </w:p>
        </w:tc>
        <w:tc>
          <w:tcPr>
            <w:tcW w:w="1067" w:type="pct"/>
            <w:vAlign w:val="center"/>
          </w:tcPr>
          <w:p w:rsidR="0055067F" w:rsidRPr="00130405" w:rsidRDefault="00D46D6A" w:rsidP="00F7389D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(за исключением тестирования выполнения нормативов комплекса ГТО)</w:t>
            </w:r>
          </w:p>
        </w:tc>
        <w:tc>
          <w:tcPr>
            <w:tcW w:w="309" w:type="pct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штук</w:t>
            </w:r>
          </w:p>
        </w:tc>
        <w:tc>
          <w:tcPr>
            <w:tcW w:w="676" w:type="pct"/>
            <w:shd w:val="clear" w:color="auto" w:fill="auto"/>
          </w:tcPr>
          <w:p w:rsidR="0055067F" w:rsidRPr="005F7F6C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3</w:t>
            </w:r>
            <w:r w:rsidR="009C6068" w:rsidRPr="005F7F6C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</w:tcPr>
          <w:p w:rsidR="0055067F" w:rsidRPr="005F7F6C" w:rsidRDefault="009C6068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31</w:t>
            </w:r>
          </w:p>
        </w:tc>
        <w:tc>
          <w:tcPr>
            <w:tcW w:w="365" w:type="pct"/>
          </w:tcPr>
          <w:p w:rsidR="0055067F" w:rsidRPr="005F7F6C" w:rsidRDefault="009C6068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31</w:t>
            </w:r>
          </w:p>
        </w:tc>
        <w:tc>
          <w:tcPr>
            <w:tcW w:w="332" w:type="pct"/>
          </w:tcPr>
          <w:p w:rsidR="0055067F" w:rsidRPr="005F7F6C" w:rsidRDefault="009C6068" w:rsidP="00B13812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31</w:t>
            </w:r>
          </w:p>
        </w:tc>
        <w:tc>
          <w:tcPr>
            <w:tcW w:w="971" w:type="pct"/>
          </w:tcPr>
          <w:p w:rsidR="0055067F" w:rsidRPr="00130405" w:rsidRDefault="00D46D6A" w:rsidP="00F7389D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Проведение мероприятий с целью укрепления здоровья, гармоничное и всесторонне развитие личности, воспитание патриотизма</w:t>
            </w:r>
          </w:p>
        </w:tc>
        <w:tc>
          <w:tcPr>
            <w:tcW w:w="703" w:type="pct"/>
          </w:tcPr>
          <w:p w:rsidR="0055067F" w:rsidRPr="00130405" w:rsidRDefault="00D46D6A" w:rsidP="00F7389D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Доля граждан среднего возраста, систематически занимающихся физической культурой и спортом</w:t>
            </w:r>
          </w:p>
          <w:p w:rsidR="0055067F" w:rsidRPr="00130405" w:rsidRDefault="0055067F" w:rsidP="00F7389D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9C6068" w:rsidRPr="00AD2516" w:rsidTr="009C6068">
        <w:trPr>
          <w:jc w:val="center"/>
        </w:trPr>
        <w:tc>
          <w:tcPr>
            <w:tcW w:w="267" w:type="pct"/>
          </w:tcPr>
          <w:p w:rsidR="009C6068" w:rsidRPr="00AD2516" w:rsidRDefault="009C6068" w:rsidP="009C6068">
            <w:pPr>
              <w:widowControl w:val="0"/>
              <w:jc w:val="center"/>
              <w:rPr>
                <w:sz w:val="28"/>
                <w:szCs w:val="28"/>
              </w:rPr>
            </w:pPr>
            <w:r w:rsidRPr="00AD2516">
              <w:rPr>
                <w:sz w:val="28"/>
                <w:szCs w:val="28"/>
              </w:rPr>
              <w:t>1.2</w:t>
            </w:r>
          </w:p>
        </w:tc>
        <w:tc>
          <w:tcPr>
            <w:tcW w:w="1067" w:type="pct"/>
          </w:tcPr>
          <w:p w:rsidR="009C6068" w:rsidRPr="00130405" w:rsidRDefault="009C6068" w:rsidP="009C6068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Организация и проведение официальных физкультурных (физкультур</w:t>
            </w:r>
            <w:r>
              <w:rPr>
                <w:sz w:val="26"/>
                <w:szCs w:val="26"/>
              </w:rPr>
              <w:t>но-оздоровительных) мероприятий</w:t>
            </w:r>
          </w:p>
        </w:tc>
        <w:tc>
          <w:tcPr>
            <w:tcW w:w="309" w:type="pct"/>
          </w:tcPr>
          <w:p w:rsidR="009C6068" w:rsidRPr="00130405" w:rsidRDefault="009C6068" w:rsidP="009C6068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штук</w:t>
            </w:r>
          </w:p>
        </w:tc>
        <w:tc>
          <w:tcPr>
            <w:tcW w:w="676" w:type="pct"/>
            <w:shd w:val="clear" w:color="auto" w:fill="auto"/>
          </w:tcPr>
          <w:p w:rsidR="009C6068" w:rsidRPr="005F7F6C" w:rsidRDefault="009C6068" w:rsidP="009C6068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90</w:t>
            </w:r>
          </w:p>
        </w:tc>
        <w:tc>
          <w:tcPr>
            <w:tcW w:w="310" w:type="pct"/>
          </w:tcPr>
          <w:p w:rsidR="009C6068" w:rsidRPr="005F7F6C" w:rsidRDefault="009C6068" w:rsidP="009C6068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92</w:t>
            </w:r>
          </w:p>
        </w:tc>
        <w:tc>
          <w:tcPr>
            <w:tcW w:w="365" w:type="pct"/>
          </w:tcPr>
          <w:p w:rsidR="009C6068" w:rsidRPr="005F7F6C" w:rsidRDefault="009C6068" w:rsidP="009C6068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94</w:t>
            </w:r>
          </w:p>
        </w:tc>
        <w:tc>
          <w:tcPr>
            <w:tcW w:w="332" w:type="pct"/>
          </w:tcPr>
          <w:p w:rsidR="009C6068" w:rsidRPr="005F7F6C" w:rsidRDefault="009C6068" w:rsidP="009C6068">
            <w:pPr>
              <w:jc w:val="center"/>
              <w:rPr>
                <w:sz w:val="24"/>
                <w:szCs w:val="24"/>
              </w:rPr>
            </w:pPr>
            <w:r w:rsidRPr="005F7F6C">
              <w:rPr>
                <w:sz w:val="24"/>
                <w:szCs w:val="24"/>
              </w:rPr>
              <w:t>95</w:t>
            </w:r>
          </w:p>
        </w:tc>
        <w:tc>
          <w:tcPr>
            <w:tcW w:w="971" w:type="pct"/>
          </w:tcPr>
          <w:p w:rsidR="009C6068" w:rsidRPr="00130405" w:rsidRDefault="009C6068" w:rsidP="009C6068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 xml:space="preserve">Проведение физкультурно-оздоровительных мероприятий, включенных в календарный план спортивных </w:t>
            </w:r>
            <w:r w:rsidRPr="00130405">
              <w:rPr>
                <w:sz w:val="26"/>
                <w:szCs w:val="26"/>
              </w:rPr>
              <w:lastRenderedPageBreak/>
              <w:t>мероприятий</w:t>
            </w:r>
          </w:p>
        </w:tc>
        <w:tc>
          <w:tcPr>
            <w:tcW w:w="703" w:type="pct"/>
          </w:tcPr>
          <w:p w:rsidR="009C6068" w:rsidRPr="00130405" w:rsidRDefault="009C6068" w:rsidP="009C6068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lastRenderedPageBreak/>
              <w:t xml:space="preserve">Доля населения, систематически занимающегося физической культурой и спортом, в общей численности доля </w:t>
            </w:r>
            <w:r w:rsidRPr="00130405">
              <w:rPr>
                <w:sz w:val="26"/>
                <w:szCs w:val="26"/>
              </w:rPr>
              <w:lastRenderedPageBreak/>
              <w:t>жителей</w:t>
            </w:r>
          </w:p>
        </w:tc>
      </w:tr>
      <w:tr w:rsidR="00B13812" w:rsidRPr="00AD2516" w:rsidTr="009C6068">
        <w:trPr>
          <w:trHeight w:val="596"/>
          <w:jc w:val="center"/>
        </w:trPr>
        <w:tc>
          <w:tcPr>
            <w:tcW w:w="267" w:type="pct"/>
          </w:tcPr>
          <w:p w:rsidR="0055067F" w:rsidRPr="00AD2516" w:rsidRDefault="00D46D6A">
            <w:pPr>
              <w:widowControl w:val="0"/>
              <w:jc w:val="center"/>
              <w:rPr>
                <w:sz w:val="28"/>
                <w:szCs w:val="28"/>
              </w:rPr>
            </w:pPr>
            <w:r w:rsidRPr="00AD2516">
              <w:rPr>
                <w:sz w:val="28"/>
                <w:szCs w:val="28"/>
              </w:rPr>
              <w:t>1.3</w:t>
            </w:r>
          </w:p>
        </w:tc>
        <w:tc>
          <w:tcPr>
            <w:tcW w:w="1067" w:type="pct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Оплата услуг специалистов по организации физкультурно-оздоровительной и спортивно-массовой работы с населением в возрасте от 6 до 29 лет</w:t>
            </w:r>
          </w:p>
        </w:tc>
        <w:tc>
          <w:tcPr>
            <w:tcW w:w="309" w:type="pct"/>
            <w:vAlign w:val="center"/>
          </w:tcPr>
          <w:p w:rsidR="0055067F" w:rsidRPr="00130405" w:rsidRDefault="00AD2516" w:rsidP="00F7389D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%</w:t>
            </w:r>
          </w:p>
        </w:tc>
        <w:tc>
          <w:tcPr>
            <w:tcW w:w="676" w:type="pct"/>
          </w:tcPr>
          <w:p w:rsidR="0055067F" w:rsidRPr="005F7F6C" w:rsidRDefault="00681BD1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92</w:t>
            </w:r>
            <w:r w:rsidR="00D46D6A" w:rsidRPr="005F7F6C">
              <w:rPr>
                <w:sz w:val="26"/>
                <w:szCs w:val="26"/>
              </w:rPr>
              <w:t>,0</w:t>
            </w:r>
          </w:p>
        </w:tc>
        <w:tc>
          <w:tcPr>
            <w:tcW w:w="310" w:type="pct"/>
          </w:tcPr>
          <w:p w:rsidR="0055067F" w:rsidRPr="005F7F6C" w:rsidRDefault="00681BD1">
            <w:pPr>
              <w:widowControl w:val="0"/>
              <w:ind w:left="-358" w:firstLine="142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92,06</w:t>
            </w:r>
          </w:p>
        </w:tc>
        <w:tc>
          <w:tcPr>
            <w:tcW w:w="365" w:type="pct"/>
          </w:tcPr>
          <w:p w:rsidR="0055067F" w:rsidRPr="005F7F6C" w:rsidRDefault="00681BD1" w:rsidP="00681BD1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9</w:t>
            </w:r>
            <w:r w:rsidR="00D46D6A" w:rsidRPr="005F7F6C">
              <w:rPr>
                <w:sz w:val="26"/>
                <w:szCs w:val="26"/>
              </w:rPr>
              <w:t>2,</w:t>
            </w:r>
            <w:r w:rsidRPr="005F7F6C">
              <w:rPr>
                <w:sz w:val="26"/>
                <w:szCs w:val="26"/>
              </w:rPr>
              <w:t>36</w:t>
            </w:r>
          </w:p>
        </w:tc>
        <w:tc>
          <w:tcPr>
            <w:tcW w:w="332" w:type="pct"/>
          </w:tcPr>
          <w:p w:rsidR="0055067F" w:rsidRPr="005F7F6C" w:rsidRDefault="00681BD1" w:rsidP="00681BD1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92</w:t>
            </w:r>
            <w:r w:rsidR="00D46D6A" w:rsidRPr="005F7F6C">
              <w:rPr>
                <w:sz w:val="26"/>
                <w:szCs w:val="26"/>
              </w:rPr>
              <w:t>,</w:t>
            </w:r>
            <w:r w:rsidRPr="005F7F6C">
              <w:rPr>
                <w:sz w:val="26"/>
                <w:szCs w:val="26"/>
              </w:rPr>
              <w:t>56</w:t>
            </w:r>
          </w:p>
        </w:tc>
        <w:tc>
          <w:tcPr>
            <w:tcW w:w="971" w:type="pct"/>
          </w:tcPr>
          <w:p w:rsidR="0055067F" w:rsidRPr="00130405" w:rsidRDefault="00D46D6A" w:rsidP="00B13812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Доля граждан в возрасте 6-29 лет, систематически занимающихся физической культурой и спортом, в общей численности граждан муниципального образования данной возрастной категории</w:t>
            </w:r>
          </w:p>
        </w:tc>
        <w:tc>
          <w:tcPr>
            <w:tcW w:w="703" w:type="pct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Доля населения, систематически занимающегося физической культурой и спортом, в общей численности доля жителей</w:t>
            </w:r>
          </w:p>
          <w:p w:rsidR="0055067F" w:rsidRPr="00130405" w:rsidRDefault="0055067F">
            <w:pPr>
              <w:widowControl w:val="0"/>
              <w:rPr>
                <w:sz w:val="26"/>
                <w:szCs w:val="26"/>
              </w:rPr>
            </w:pPr>
          </w:p>
        </w:tc>
      </w:tr>
      <w:tr w:rsidR="00B13812" w:rsidRPr="00AD2516" w:rsidTr="009C6068">
        <w:trPr>
          <w:jc w:val="center"/>
        </w:trPr>
        <w:tc>
          <w:tcPr>
            <w:tcW w:w="267" w:type="pct"/>
          </w:tcPr>
          <w:p w:rsidR="0055067F" w:rsidRPr="00AD2516" w:rsidRDefault="00D46D6A">
            <w:pPr>
              <w:widowControl w:val="0"/>
              <w:rPr>
                <w:sz w:val="28"/>
                <w:szCs w:val="28"/>
              </w:rPr>
            </w:pPr>
            <w:r w:rsidRPr="00AD2516">
              <w:rPr>
                <w:sz w:val="28"/>
                <w:szCs w:val="28"/>
              </w:rPr>
              <w:t>1.4.</w:t>
            </w:r>
          </w:p>
        </w:tc>
        <w:tc>
          <w:tcPr>
            <w:tcW w:w="1067" w:type="pct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 xml:space="preserve">Оплата услуг специалистов по организации физкультурно-оздоровительной и спортивно-массовой работы с детьми и молодежью в возрасте </w:t>
            </w:r>
            <w:r w:rsidR="009C6068">
              <w:rPr>
                <w:sz w:val="26"/>
                <w:szCs w:val="26"/>
              </w:rPr>
              <w:t>среднего возраста</w:t>
            </w:r>
          </w:p>
          <w:p w:rsidR="0055067F" w:rsidRPr="00130405" w:rsidRDefault="0055067F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309" w:type="pct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%</w:t>
            </w:r>
          </w:p>
        </w:tc>
        <w:tc>
          <w:tcPr>
            <w:tcW w:w="676" w:type="pct"/>
            <w:shd w:val="clear" w:color="auto" w:fill="auto"/>
          </w:tcPr>
          <w:p w:rsidR="0055067F" w:rsidRPr="005F7F6C" w:rsidRDefault="00681BD1" w:rsidP="009C6068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51,3</w:t>
            </w:r>
          </w:p>
        </w:tc>
        <w:tc>
          <w:tcPr>
            <w:tcW w:w="310" w:type="pct"/>
          </w:tcPr>
          <w:p w:rsidR="0055067F" w:rsidRPr="005F7F6C" w:rsidRDefault="00681BD1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54,0</w:t>
            </w:r>
          </w:p>
        </w:tc>
        <w:tc>
          <w:tcPr>
            <w:tcW w:w="365" w:type="pct"/>
          </w:tcPr>
          <w:p w:rsidR="0055067F" w:rsidRPr="005F7F6C" w:rsidRDefault="00681BD1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56,5</w:t>
            </w:r>
          </w:p>
        </w:tc>
        <w:tc>
          <w:tcPr>
            <w:tcW w:w="332" w:type="pct"/>
          </w:tcPr>
          <w:p w:rsidR="0055067F" w:rsidRPr="005F7F6C" w:rsidRDefault="00681BD1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58,00</w:t>
            </w:r>
          </w:p>
        </w:tc>
        <w:tc>
          <w:tcPr>
            <w:tcW w:w="971" w:type="pct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 xml:space="preserve">Доля граждан </w:t>
            </w:r>
            <w:proofErr w:type="gramStart"/>
            <w:r w:rsidRPr="00130405">
              <w:rPr>
                <w:sz w:val="26"/>
                <w:szCs w:val="26"/>
              </w:rPr>
              <w:t>в среднего возраста</w:t>
            </w:r>
            <w:proofErr w:type="gramEnd"/>
            <w:r w:rsidRPr="00130405">
              <w:rPr>
                <w:sz w:val="26"/>
                <w:szCs w:val="26"/>
              </w:rPr>
              <w:t>, систематически занимающихся физической культурой и спортом, в общей численности граждан муниципального образования данной возрастной категории</w:t>
            </w:r>
          </w:p>
        </w:tc>
        <w:tc>
          <w:tcPr>
            <w:tcW w:w="703" w:type="pct"/>
          </w:tcPr>
          <w:p w:rsidR="0055067F" w:rsidRPr="00130405" w:rsidRDefault="00D46D6A" w:rsidP="00681BD1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 xml:space="preserve">Доля </w:t>
            </w:r>
            <w:r w:rsidR="00681BD1" w:rsidRPr="00681BD1">
              <w:rPr>
                <w:sz w:val="26"/>
                <w:szCs w:val="26"/>
              </w:rPr>
              <w:t>граждан с</w:t>
            </w:r>
            <w:r w:rsidR="00681BD1">
              <w:rPr>
                <w:sz w:val="26"/>
                <w:szCs w:val="26"/>
              </w:rPr>
              <w:t>редн</w:t>
            </w:r>
            <w:r w:rsidR="00681BD1" w:rsidRPr="00681BD1">
              <w:rPr>
                <w:sz w:val="26"/>
                <w:szCs w:val="26"/>
              </w:rPr>
              <w:t>его возраста</w:t>
            </w:r>
            <w:r w:rsidRPr="00130405">
              <w:rPr>
                <w:sz w:val="26"/>
                <w:szCs w:val="26"/>
              </w:rPr>
              <w:t>, систематически занимающихся физической культурой и спортом</w:t>
            </w:r>
          </w:p>
        </w:tc>
      </w:tr>
      <w:tr w:rsidR="00B13812" w:rsidRPr="00AD2516" w:rsidTr="009C6068">
        <w:trPr>
          <w:jc w:val="center"/>
        </w:trPr>
        <w:tc>
          <w:tcPr>
            <w:tcW w:w="267" w:type="pct"/>
          </w:tcPr>
          <w:p w:rsidR="0055067F" w:rsidRPr="00AD2516" w:rsidRDefault="0055067F">
            <w:pPr>
              <w:widowControl w:val="0"/>
              <w:rPr>
                <w:sz w:val="28"/>
                <w:szCs w:val="28"/>
              </w:rPr>
            </w:pPr>
          </w:p>
          <w:p w:rsidR="0055067F" w:rsidRPr="00AD2516" w:rsidRDefault="0055067F">
            <w:pPr>
              <w:widowControl w:val="0"/>
              <w:rPr>
                <w:sz w:val="28"/>
                <w:szCs w:val="28"/>
              </w:rPr>
            </w:pPr>
          </w:p>
          <w:p w:rsidR="0055067F" w:rsidRPr="00AD2516" w:rsidRDefault="0055067F">
            <w:pPr>
              <w:widowControl w:val="0"/>
              <w:rPr>
                <w:sz w:val="28"/>
                <w:szCs w:val="28"/>
              </w:rPr>
            </w:pPr>
          </w:p>
          <w:p w:rsidR="0055067F" w:rsidRPr="00AD2516" w:rsidRDefault="00D46D6A">
            <w:pPr>
              <w:widowControl w:val="0"/>
              <w:rPr>
                <w:sz w:val="28"/>
                <w:szCs w:val="28"/>
              </w:rPr>
            </w:pPr>
            <w:r w:rsidRPr="00AD2516">
              <w:rPr>
                <w:sz w:val="28"/>
                <w:szCs w:val="28"/>
              </w:rPr>
              <w:t>1.5.</w:t>
            </w:r>
          </w:p>
        </w:tc>
        <w:tc>
          <w:tcPr>
            <w:tcW w:w="1067" w:type="pct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Оплата услуг специалистов по организации физкультурно-оздоровительной и спортивно-массовой работы с населением старшего возраста</w:t>
            </w:r>
          </w:p>
        </w:tc>
        <w:tc>
          <w:tcPr>
            <w:tcW w:w="309" w:type="pct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%</w:t>
            </w:r>
          </w:p>
        </w:tc>
        <w:tc>
          <w:tcPr>
            <w:tcW w:w="676" w:type="pct"/>
            <w:shd w:val="clear" w:color="auto" w:fill="auto"/>
          </w:tcPr>
          <w:p w:rsidR="0055067F" w:rsidRPr="005F7F6C" w:rsidRDefault="00681BD1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27,5</w:t>
            </w:r>
          </w:p>
        </w:tc>
        <w:tc>
          <w:tcPr>
            <w:tcW w:w="310" w:type="pct"/>
          </w:tcPr>
          <w:p w:rsidR="0055067F" w:rsidRPr="005F7F6C" w:rsidRDefault="00D46D6A" w:rsidP="00681BD1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3</w:t>
            </w:r>
            <w:r w:rsidR="00681BD1" w:rsidRPr="005F7F6C">
              <w:rPr>
                <w:sz w:val="26"/>
                <w:szCs w:val="26"/>
              </w:rPr>
              <w:t>0</w:t>
            </w:r>
            <w:r w:rsidRPr="005F7F6C">
              <w:rPr>
                <w:sz w:val="26"/>
                <w:szCs w:val="26"/>
              </w:rPr>
              <w:t>,0</w:t>
            </w:r>
          </w:p>
        </w:tc>
        <w:tc>
          <w:tcPr>
            <w:tcW w:w="365" w:type="pct"/>
          </w:tcPr>
          <w:p w:rsidR="0055067F" w:rsidRPr="005F7F6C" w:rsidRDefault="00D46D6A" w:rsidP="00681BD1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3</w:t>
            </w:r>
            <w:r w:rsidR="00681BD1" w:rsidRPr="005F7F6C">
              <w:rPr>
                <w:sz w:val="26"/>
                <w:szCs w:val="26"/>
              </w:rPr>
              <w:t>3</w:t>
            </w:r>
            <w:r w:rsidRPr="005F7F6C">
              <w:rPr>
                <w:sz w:val="26"/>
                <w:szCs w:val="26"/>
              </w:rPr>
              <w:t>,0</w:t>
            </w:r>
          </w:p>
        </w:tc>
        <w:tc>
          <w:tcPr>
            <w:tcW w:w="332" w:type="pct"/>
          </w:tcPr>
          <w:p w:rsidR="0055067F" w:rsidRPr="005F7F6C" w:rsidRDefault="00681BD1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37,5</w:t>
            </w:r>
          </w:p>
        </w:tc>
        <w:tc>
          <w:tcPr>
            <w:tcW w:w="971" w:type="pct"/>
          </w:tcPr>
          <w:p w:rsidR="0055067F" w:rsidRPr="00681BD1" w:rsidRDefault="00D46D6A">
            <w:pPr>
              <w:widowControl w:val="0"/>
              <w:rPr>
                <w:sz w:val="26"/>
                <w:szCs w:val="26"/>
              </w:rPr>
            </w:pPr>
            <w:r w:rsidRPr="00681BD1">
              <w:rPr>
                <w:sz w:val="26"/>
                <w:szCs w:val="26"/>
              </w:rPr>
              <w:t>Доля граждан старшего возраста, систематически занимающихся физической культурой и спортом, в общей численности граждан муниципального образования данной возрастной категории</w:t>
            </w:r>
          </w:p>
        </w:tc>
        <w:tc>
          <w:tcPr>
            <w:tcW w:w="703" w:type="pct"/>
          </w:tcPr>
          <w:p w:rsidR="0055067F" w:rsidRPr="00681BD1" w:rsidRDefault="00D46D6A">
            <w:pPr>
              <w:widowControl w:val="0"/>
              <w:rPr>
                <w:sz w:val="26"/>
                <w:szCs w:val="26"/>
              </w:rPr>
            </w:pPr>
            <w:r w:rsidRPr="00681BD1">
              <w:rPr>
                <w:sz w:val="26"/>
                <w:szCs w:val="26"/>
              </w:rPr>
              <w:t>Доля граждан старшего возраста, систематически занимающихся спортом</w:t>
            </w:r>
          </w:p>
          <w:p w:rsidR="0055067F" w:rsidRPr="00681BD1" w:rsidRDefault="0055067F">
            <w:pPr>
              <w:widowControl w:val="0"/>
              <w:rPr>
                <w:sz w:val="26"/>
                <w:szCs w:val="26"/>
              </w:rPr>
            </w:pPr>
          </w:p>
        </w:tc>
      </w:tr>
    </w:tbl>
    <w:p w:rsidR="0055067F" w:rsidRPr="00E4367B" w:rsidRDefault="00D46D6A">
      <w:pPr>
        <w:pStyle w:val="ConsPlusNormal"/>
        <w:pageBreakBefore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367B">
        <w:rPr>
          <w:rFonts w:ascii="Times New Roman" w:hAnsi="Times New Roman" w:cs="Times New Roman"/>
          <w:sz w:val="28"/>
          <w:szCs w:val="28"/>
        </w:rPr>
        <w:lastRenderedPageBreak/>
        <w:t>5. Финансовое обеспечение проекта</w:t>
      </w:r>
    </w:p>
    <w:p w:rsidR="0055067F" w:rsidRPr="00130405" w:rsidRDefault="0055067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33"/>
        <w:gridCol w:w="2093"/>
        <w:gridCol w:w="2090"/>
        <w:gridCol w:w="2001"/>
        <w:gridCol w:w="2526"/>
      </w:tblGrid>
      <w:tr w:rsidR="0055067F" w:rsidRPr="00130405" w:rsidTr="009F4BD5">
        <w:tc>
          <w:tcPr>
            <w:tcW w:w="2066" w:type="pct"/>
            <w:vMerge w:val="restart"/>
            <w:vAlign w:val="center"/>
          </w:tcPr>
          <w:p w:rsidR="0055067F" w:rsidRPr="00130405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Источник финансового обеспечения</w:t>
            </w:r>
          </w:p>
        </w:tc>
        <w:tc>
          <w:tcPr>
            <w:tcW w:w="2934" w:type="pct"/>
            <w:gridSpan w:val="4"/>
            <w:vAlign w:val="center"/>
          </w:tcPr>
          <w:p w:rsidR="0055067F" w:rsidRPr="00130405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Объем финансового обеспечения по годам реализации, тыс. рублей</w:t>
            </w:r>
          </w:p>
        </w:tc>
      </w:tr>
      <w:tr w:rsidR="009F4BD5" w:rsidRPr="00130405" w:rsidTr="00FC1032">
        <w:trPr>
          <w:trHeight w:val="441"/>
        </w:trPr>
        <w:tc>
          <w:tcPr>
            <w:tcW w:w="2066" w:type="pct"/>
            <w:vMerge/>
          </w:tcPr>
          <w:p w:rsidR="0055067F" w:rsidRPr="00130405" w:rsidRDefault="005506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5" w:type="pct"/>
            <w:vAlign w:val="center"/>
          </w:tcPr>
          <w:p w:rsidR="0055067F" w:rsidRPr="00130405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704" w:type="pct"/>
            <w:vAlign w:val="center"/>
          </w:tcPr>
          <w:p w:rsidR="0055067F" w:rsidRPr="00130405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674" w:type="pct"/>
            <w:vAlign w:val="center"/>
          </w:tcPr>
          <w:p w:rsidR="0055067F" w:rsidRPr="00130405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851" w:type="pct"/>
          </w:tcPr>
          <w:p w:rsidR="0055067F" w:rsidRPr="00130405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9F4BD5" w:rsidRPr="00130405" w:rsidTr="00FC1032">
        <w:trPr>
          <w:trHeight w:val="82"/>
        </w:trPr>
        <w:tc>
          <w:tcPr>
            <w:tcW w:w="2066" w:type="pct"/>
            <w:vAlign w:val="center"/>
          </w:tcPr>
          <w:p w:rsidR="0055067F" w:rsidRPr="00E4367B" w:rsidRDefault="00E4367B" w:rsidP="00FC10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vAlign w:val="center"/>
          </w:tcPr>
          <w:p w:rsidR="0055067F" w:rsidRPr="00E4367B" w:rsidRDefault="00D46D6A" w:rsidP="00FC10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4" w:type="pct"/>
            <w:vAlign w:val="center"/>
          </w:tcPr>
          <w:p w:rsidR="0055067F" w:rsidRPr="00E4367B" w:rsidRDefault="00D46D6A" w:rsidP="00FC10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4" w:type="pct"/>
            <w:vAlign w:val="center"/>
          </w:tcPr>
          <w:p w:rsidR="0055067F" w:rsidRPr="00E4367B" w:rsidRDefault="00D46D6A" w:rsidP="00FC10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pct"/>
          </w:tcPr>
          <w:p w:rsidR="0055067F" w:rsidRPr="00E4367B" w:rsidRDefault="00D46D6A" w:rsidP="00FC10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37A46" w:rsidRPr="00130405" w:rsidTr="00795A99">
        <w:tc>
          <w:tcPr>
            <w:tcW w:w="2066" w:type="pct"/>
          </w:tcPr>
          <w:p w:rsidR="00B37A46" w:rsidRPr="00130405" w:rsidRDefault="00B37A46" w:rsidP="00B37A4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 xml:space="preserve">Всего на реализацию проекта, в </w:t>
            </w:r>
            <w:proofErr w:type="spellStart"/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5F7F6C" w:rsidRDefault="00B37A46" w:rsidP="00B37A46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223 176,91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5F7F6C" w:rsidRDefault="00B37A46" w:rsidP="00B37A46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</w:rPr>
              <w:t>6</w:t>
            </w:r>
            <w:r w:rsidRPr="005F7F6C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316</w:t>
            </w:r>
            <w:r w:rsidRPr="005F7F6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5F7F6C" w:rsidRDefault="00B37A46" w:rsidP="00B37A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153 316,54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A46" w:rsidRPr="005F7F6C" w:rsidRDefault="00B37A46" w:rsidP="00B37A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512 809,99</w:t>
            </w:r>
          </w:p>
        </w:tc>
      </w:tr>
      <w:tr w:rsidR="00B37A46" w:rsidRPr="00130405" w:rsidTr="00795A99">
        <w:tc>
          <w:tcPr>
            <w:tcW w:w="2066" w:type="pct"/>
          </w:tcPr>
          <w:p w:rsidR="00B37A46" w:rsidRPr="00130405" w:rsidRDefault="00B37A46" w:rsidP="00B37A4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Областной бюджет.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5F7F6C" w:rsidRDefault="00B37A46" w:rsidP="00B37A46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color w:val="000000"/>
                <w:sz w:val="26"/>
                <w:szCs w:val="26"/>
                <w:lang w:eastAsia="en-US"/>
              </w:rPr>
              <w:t>117 660,94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5F7F6C" w:rsidRDefault="00B37A46" w:rsidP="00B37A46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color w:val="000000"/>
                <w:sz w:val="26"/>
                <w:szCs w:val="26"/>
                <w:lang w:eastAsia="en-US"/>
              </w:rPr>
              <w:t>20 869,72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5F7F6C" w:rsidRDefault="00B37A46" w:rsidP="00B37A46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color w:val="000000"/>
                <w:sz w:val="26"/>
                <w:szCs w:val="26"/>
                <w:lang w:eastAsia="en-US"/>
              </w:rPr>
              <w:t>20 869,72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A46" w:rsidRPr="005F7F6C" w:rsidRDefault="00B37A46" w:rsidP="00B37A46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color w:val="000000"/>
                <w:sz w:val="26"/>
                <w:szCs w:val="26"/>
                <w:lang w:eastAsia="en-US"/>
              </w:rPr>
              <w:t>159 400,38</w:t>
            </w:r>
          </w:p>
        </w:tc>
      </w:tr>
      <w:tr w:rsidR="00B37A46" w:rsidRPr="00130405" w:rsidTr="00795A99">
        <w:tc>
          <w:tcPr>
            <w:tcW w:w="2066" w:type="pct"/>
          </w:tcPr>
          <w:p w:rsidR="00B37A46" w:rsidRPr="00130405" w:rsidRDefault="00B37A46" w:rsidP="00B37A4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Местный </w:t>
            </w: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5F7F6C" w:rsidRDefault="00B37A46" w:rsidP="00B37A46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color w:val="000000"/>
                <w:sz w:val="26"/>
                <w:szCs w:val="26"/>
                <w:lang w:eastAsia="en-US"/>
              </w:rPr>
              <w:t>105 515,97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5F7F6C" w:rsidRDefault="00B37A46" w:rsidP="00B37A4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115 446,82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5F7F6C" w:rsidRDefault="00B37A46" w:rsidP="00B37A4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132 446,82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A46" w:rsidRPr="005F7F6C" w:rsidRDefault="00B37A46" w:rsidP="00B37A46">
            <w:pPr>
              <w:widowControl w:val="0"/>
              <w:jc w:val="center"/>
              <w:rPr>
                <w:sz w:val="26"/>
                <w:szCs w:val="26"/>
              </w:rPr>
            </w:pPr>
            <w:r w:rsidRPr="00D17AF7">
              <w:rPr>
                <w:sz w:val="26"/>
                <w:szCs w:val="26"/>
                <w:lang w:eastAsia="en-US"/>
              </w:rPr>
              <w:t>35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D17AF7"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409</w:t>
            </w:r>
            <w:r w:rsidRPr="00D17AF7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61</w:t>
            </w:r>
          </w:p>
        </w:tc>
      </w:tr>
    </w:tbl>
    <w:p w:rsidR="0055067F" w:rsidRPr="00130405" w:rsidRDefault="0055067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12" w:name="P2220"/>
      <w:bookmarkEnd w:id="12"/>
    </w:p>
    <w:p w:rsidR="0055067F" w:rsidRPr="00130405" w:rsidRDefault="00D46D6A">
      <w:pPr>
        <w:widowControl w:val="0"/>
        <w:jc w:val="center"/>
        <w:outlineLvl w:val="1"/>
        <w:rPr>
          <w:sz w:val="26"/>
          <w:szCs w:val="26"/>
        </w:rPr>
      </w:pPr>
      <w:r w:rsidRPr="00130405">
        <w:rPr>
          <w:bCs/>
          <w:color w:val="26282F"/>
          <w:sz w:val="26"/>
          <w:szCs w:val="26"/>
        </w:rPr>
        <w:t>6. План по реализации проекта</w:t>
      </w:r>
    </w:p>
    <w:p w:rsidR="0055067F" w:rsidRPr="00130405" w:rsidRDefault="0055067F">
      <w:pPr>
        <w:widowControl w:val="0"/>
        <w:rPr>
          <w:sz w:val="26"/>
          <w:szCs w:val="26"/>
        </w:rPr>
      </w:pPr>
    </w:p>
    <w:tbl>
      <w:tblPr>
        <w:tblW w:w="511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4781"/>
        <w:gridCol w:w="2127"/>
        <w:gridCol w:w="1839"/>
        <w:gridCol w:w="1842"/>
        <w:gridCol w:w="2127"/>
        <w:gridCol w:w="1559"/>
      </w:tblGrid>
      <w:tr w:rsidR="009F4BD5" w:rsidRPr="00130405" w:rsidTr="009F4BD5">
        <w:tc>
          <w:tcPr>
            <w:tcW w:w="30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N</w:t>
            </w:r>
          </w:p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п/п</w:t>
            </w:r>
          </w:p>
        </w:tc>
        <w:tc>
          <w:tcPr>
            <w:tcW w:w="1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 xml:space="preserve">Наименование мероприятия (результата), контрольной точки  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Тип мероприятия *</w:t>
            </w: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Срок реализации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Адрес объекта (только для объектов капитального строительства)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D46D6A">
            <w:pPr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Вид подтверждающего документа**</w:t>
            </w:r>
          </w:p>
        </w:tc>
      </w:tr>
      <w:tr w:rsidR="009F4BD5" w:rsidRPr="00130405" w:rsidTr="009F4BD5">
        <w:tc>
          <w:tcPr>
            <w:tcW w:w="30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начало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конец</w:t>
            </w:r>
          </w:p>
        </w:tc>
        <w:tc>
          <w:tcPr>
            <w:tcW w:w="7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13" w:type="pct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F4BD5" w:rsidRPr="00130405" w:rsidTr="009F4BD5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1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2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5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7</w:t>
            </w:r>
          </w:p>
        </w:tc>
      </w:tr>
      <w:tr w:rsidR="009F4BD5" w:rsidRPr="00130405" w:rsidTr="009F4BD5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Наименование задачи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9F4BD5" w:rsidRPr="00130405" w:rsidTr="009F4BD5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1.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Повышение интереса жителей района различного возраста, состояния здоровья и социального положения к занятиям физической культурой и спортом и приобщение их к здоровому образу жизни путем создания единой системы физкультурно-оздоровительной работы с населением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Иные типы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01.01.2026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31.12.2026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9F4BD5" w:rsidRPr="00130405" w:rsidTr="009F4BD5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Наименование мероприятия (результат)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Х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9F4BD5" w:rsidRPr="00130405" w:rsidTr="009F4BD5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1.1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 xml:space="preserve">Оплата услуг специалистов по </w:t>
            </w:r>
            <w:r w:rsidRPr="00130405">
              <w:rPr>
                <w:sz w:val="26"/>
                <w:szCs w:val="26"/>
              </w:rPr>
              <w:lastRenderedPageBreak/>
              <w:t>организации физкультурно-оздоровительной и спортивно-массовой работы с детьми и молодежью в возрасте от 6 до 29 лет</w:t>
            </w:r>
          </w:p>
          <w:p w:rsidR="0055067F" w:rsidRPr="00130405" w:rsidRDefault="0055067F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D46D6A">
            <w:pPr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lastRenderedPageBreak/>
              <w:t>Иные типы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9F4BD5" w:rsidRPr="00130405" w:rsidTr="009F4BD5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 xml:space="preserve">Контрольная точка 1.1. Заключенное соглашение о порядке и условиях предоставления субсидии на иные цели, не связанные с финансовым обеспечением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14.02.2026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Х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Заключенные соглашения</w:t>
            </w:r>
          </w:p>
        </w:tc>
      </w:tr>
      <w:tr w:rsidR="009F4BD5" w:rsidRPr="00130405" w:rsidTr="009F4BD5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 xml:space="preserve">Контрольная точка 1.2. Оплата услуг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31.12.2026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5506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Платежный документ</w:t>
            </w:r>
          </w:p>
        </w:tc>
      </w:tr>
      <w:tr w:rsidR="009F4BD5" w:rsidRPr="00130405" w:rsidTr="009F4BD5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55067F" w:rsidRPr="00130405" w:rsidRDefault="00D46D6A">
            <w:pPr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1.2.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Оплата услуг специалистов по организации физкультурно-оздоровительной и спортивно-массовой работы с населением старшего возраста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Иные типы</w:t>
            </w:r>
          </w:p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9F4BD5" w:rsidRPr="00130405" w:rsidTr="009F4BD5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Контрольная точка 1.1. Заключенное соглашение о порядке и условиях предоставления субсидии на иные цели, не связанные с финансовым обеспечением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14.02.2026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Заключенные соглашения</w:t>
            </w:r>
          </w:p>
        </w:tc>
      </w:tr>
      <w:tr w:rsidR="009F4BD5" w:rsidRPr="00130405" w:rsidTr="009F4BD5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Контрольная точка 1.2. Оплата услуг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31.12.2026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Платежный документ</w:t>
            </w:r>
          </w:p>
        </w:tc>
      </w:tr>
      <w:tr w:rsidR="009F4BD5" w:rsidRPr="00130405" w:rsidTr="009F4BD5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1.3.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Оплата услуг специалистов по организации физкультурно-оздоровительной и спортивно-массовой работы с населением среднего возраста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Иные типы</w:t>
            </w:r>
          </w:p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9F4BD5" w:rsidRPr="00130405" w:rsidTr="009F4BD5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 xml:space="preserve">Контрольная точка 1.1. Заключенное соглашение о порядке и условиях предоставления субсидии на иные цели, не связанные с финансовым обеспечением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14.02.2026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Заключенные соглашения</w:t>
            </w:r>
          </w:p>
        </w:tc>
      </w:tr>
      <w:tr w:rsidR="009F4BD5" w:rsidRPr="00130405" w:rsidTr="009F4BD5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Контрольная точка 1.2. Оплата услуг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31.12.2026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Платежный документ</w:t>
            </w:r>
          </w:p>
        </w:tc>
      </w:tr>
      <w:tr w:rsidR="009F4BD5" w:rsidRPr="00130405" w:rsidTr="009F4BD5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1.4.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Оплата услуг специалистов по организации физкультурно-оздоровительной и спортивно-массовой работы с населением ограниченными возможностями здоровья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Иные типы</w:t>
            </w:r>
          </w:p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9F4BD5" w:rsidRPr="00130405" w:rsidTr="009F4BD5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 xml:space="preserve">Контрольная точка 1.1. Заключенное соглашение о порядке и условиях предоставления субсидии на иные цели, не связанные с финансовым обеспечением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14.02.2026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Заключенные соглашения</w:t>
            </w:r>
          </w:p>
        </w:tc>
      </w:tr>
      <w:tr w:rsidR="009F4BD5" w:rsidRPr="00130405" w:rsidTr="009F4BD5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Контрольная точка 1.2. Оплата услуг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31.12.2026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Платежный документ</w:t>
            </w:r>
          </w:p>
        </w:tc>
      </w:tr>
      <w:tr w:rsidR="009F4BD5" w:rsidRPr="00130405" w:rsidTr="009F4BD5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573" w:type="pct"/>
            <w:tcBorders>
              <w:top w:val="single" w:sz="4" w:space="0" w:color="auto"/>
              <w:bottom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</w:tbl>
    <w:p w:rsidR="0055067F" w:rsidRPr="00130405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130405" w:rsidRDefault="00D46D6A">
      <w:pPr>
        <w:widowControl w:val="0"/>
        <w:rPr>
          <w:sz w:val="26"/>
          <w:szCs w:val="26"/>
        </w:rPr>
      </w:pPr>
      <w:r w:rsidRPr="00130405">
        <w:rPr>
          <w:sz w:val="26"/>
          <w:szCs w:val="26"/>
        </w:rPr>
        <w:t>----------------------------</w:t>
      </w:r>
    </w:p>
    <w:p w:rsidR="0055067F" w:rsidRPr="00130405" w:rsidRDefault="00D46D6A">
      <w:pPr>
        <w:widowControl w:val="0"/>
        <w:rPr>
          <w:sz w:val="26"/>
          <w:szCs w:val="26"/>
        </w:rPr>
      </w:pPr>
      <w:r w:rsidRPr="00130405">
        <w:rPr>
          <w:sz w:val="26"/>
          <w:szCs w:val="26"/>
        </w:rPr>
        <w:t>* Перечень типов мероприятий определен в Единых методических рекомендациях по подготовке и реализации национальных проектов (программ), федеральных проектов и ведомственных проектов (размещены в открытой части портала ГАС "Управление")</w:t>
      </w:r>
    </w:p>
    <w:p w:rsidR="0055067F" w:rsidRPr="00130405" w:rsidRDefault="0055067F">
      <w:pPr>
        <w:widowControl w:val="0"/>
        <w:rPr>
          <w:sz w:val="26"/>
          <w:szCs w:val="26"/>
        </w:rPr>
      </w:pPr>
    </w:p>
    <w:p w:rsidR="0055067F" w:rsidRPr="00130405" w:rsidRDefault="00D46D6A">
      <w:pPr>
        <w:widowControl w:val="0"/>
        <w:rPr>
          <w:sz w:val="26"/>
          <w:szCs w:val="26"/>
        </w:rPr>
      </w:pPr>
      <w:r w:rsidRPr="00130405">
        <w:rPr>
          <w:sz w:val="26"/>
          <w:szCs w:val="26"/>
        </w:rPr>
        <w:t>** Указывается вид документа, подтверждающего факт достижения контрольной точки</w:t>
      </w:r>
    </w:p>
    <w:p w:rsidR="0055067F" w:rsidRPr="00AD2516" w:rsidRDefault="0055067F">
      <w:pPr>
        <w:pStyle w:val="ConsPlusNormal"/>
        <w:jc w:val="right"/>
        <w:rPr>
          <w:rFonts w:ascii="Times New Roman" w:hAnsi="Times New Roman" w:cs="Times New Roman"/>
        </w:rPr>
      </w:pPr>
    </w:p>
    <w:p w:rsidR="0055067F" w:rsidRPr="00AD2516" w:rsidRDefault="0055067F">
      <w:pPr>
        <w:pStyle w:val="ConsPlusNormal"/>
        <w:jc w:val="both"/>
        <w:rPr>
          <w:rFonts w:ascii="Times New Roman" w:hAnsi="Times New Roman" w:cs="Times New Roman"/>
        </w:rPr>
      </w:pPr>
    </w:p>
    <w:p w:rsidR="001D7797" w:rsidRDefault="001D7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2307"/>
      <w:bookmarkEnd w:id="13"/>
    </w:p>
    <w:p w:rsidR="001D7797" w:rsidRDefault="001D7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7797" w:rsidRDefault="001D7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7797" w:rsidRDefault="001D7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7797" w:rsidRDefault="001D7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7797" w:rsidRDefault="001D7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7797" w:rsidRDefault="001D7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7797" w:rsidRDefault="001D7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C0AB8" w:rsidRDefault="006C0A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6C0AB8" w:rsidSect="00D210D8">
          <w:pgSz w:w="16838" w:h="11905" w:orient="landscape"/>
          <w:pgMar w:top="1134" w:right="1134" w:bottom="851" w:left="851" w:header="0" w:footer="0" w:gutter="0"/>
          <w:cols w:space="720"/>
          <w:titlePg/>
          <w:docGrid w:linePitch="360"/>
        </w:sectPr>
      </w:pPr>
    </w:p>
    <w:p w:rsidR="001D7797" w:rsidRDefault="001D7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067F" w:rsidRPr="00E4367B" w:rsidRDefault="00D46D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4367B">
        <w:rPr>
          <w:rFonts w:ascii="Times New Roman" w:hAnsi="Times New Roman" w:cs="Times New Roman"/>
          <w:sz w:val="28"/>
          <w:szCs w:val="28"/>
        </w:rPr>
        <w:t>ПАСПОРТ</w:t>
      </w:r>
    </w:p>
    <w:p w:rsidR="0055067F" w:rsidRPr="00E4367B" w:rsidRDefault="00D46D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4367B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</w:p>
    <w:p w:rsidR="0055067F" w:rsidRPr="00E4367B" w:rsidRDefault="00D46D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4367B">
        <w:rPr>
          <w:rFonts w:ascii="Times New Roman" w:hAnsi="Times New Roman" w:cs="Times New Roman"/>
          <w:sz w:val="28"/>
          <w:szCs w:val="28"/>
        </w:rPr>
        <w:t xml:space="preserve">" </w:t>
      </w:r>
      <w:r w:rsidRPr="00E4367B">
        <w:rPr>
          <w:rFonts w:ascii="Times New Roman" w:hAnsi="Times New Roman" w:cs="Times New Roman"/>
          <w:sz w:val="28"/>
          <w:szCs w:val="28"/>
          <w:u w:val="single"/>
        </w:rPr>
        <w:t>Сопровождение деятельности учреждений физической культуры и спорта</w:t>
      </w:r>
      <w:r w:rsidRPr="00E4367B">
        <w:rPr>
          <w:rFonts w:ascii="Times New Roman" w:hAnsi="Times New Roman" w:cs="Times New Roman"/>
          <w:sz w:val="28"/>
          <w:szCs w:val="28"/>
        </w:rPr>
        <w:t>"</w:t>
      </w:r>
    </w:p>
    <w:p w:rsidR="0055067F" w:rsidRPr="00E4367B" w:rsidRDefault="005506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067F" w:rsidRPr="00E4367B" w:rsidRDefault="005506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067F" w:rsidRPr="00E4367B" w:rsidRDefault="00D46D6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367B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55067F" w:rsidRPr="00130405" w:rsidRDefault="0055067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4"/>
        <w:gridCol w:w="3956"/>
      </w:tblGrid>
      <w:tr w:rsidR="0055067F" w:rsidRPr="00130405">
        <w:tc>
          <w:tcPr>
            <w:tcW w:w="30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67F" w:rsidRPr="00130405" w:rsidRDefault="00D46D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комплекса процессных мероприятий</w:t>
            </w:r>
          </w:p>
        </w:tc>
        <w:tc>
          <w:tcPr>
            <w:tcW w:w="19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67F" w:rsidRPr="00130405" w:rsidRDefault="00D46D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Управление спорта</w:t>
            </w:r>
          </w:p>
        </w:tc>
      </w:tr>
    </w:tbl>
    <w:p w:rsidR="0055067F" w:rsidRPr="00130405" w:rsidRDefault="00D46D6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30405">
        <w:rPr>
          <w:rFonts w:ascii="Times New Roman" w:hAnsi="Times New Roman" w:cs="Times New Roman"/>
          <w:sz w:val="26"/>
          <w:szCs w:val="26"/>
        </w:rPr>
        <w:t>2. Показатели комплекса процессных мероприятий</w:t>
      </w:r>
    </w:p>
    <w:p w:rsidR="0055067F" w:rsidRPr="00130405" w:rsidRDefault="0055067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2626"/>
        <w:gridCol w:w="1290"/>
        <w:gridCol w:w="2398"/>
        <w:gridCol w:w="827"/>
        <w:gridCol w:w="867"/>
        <w:gridCol w:w="1422"/>
      </w:tblGrid>
      <w:tr w:rsidR="0055067F" w:rsidRPr="00130405">
        <w:tc>
          <w:tcPr>
            <w:tcW w:w="293" w:type="pct"/>
            <w:vMerge w:val="restart"/>
            <w:vAlign w:val="center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N п/п</w:t>
            </w:r>
          </w:p>
        </w:tc>
        <w:tc>
          <w:tcPr>
            <w:tcW w:w="1319" w:type="pct"/>
            <w:vMerge w:val="restart"/>
            <w:vAlign w:val="center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606" w:type="pct"/>
            <w:vMerge w:val="restart"/>
            <w:vAlign w:val="center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205" w:type="pct"/>
            <w:vMerge w:val="restart"/>
            <w:vAlign w:val="center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Базовое значение за год, предшествующий году разработки проекта муниципальной программы</w:t>
            </w:r>
          </w:p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2025</w:t>
            </w:r>
          </w:p>
        </w:tc>
        <w:tc>
          <w:tcPr>
            <w:tcW w:w="1577" w:type="pct"/>
            <w:gridSpan w:val="3"/>
            <w:vAlign w:val="center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Значение показателя по годам</w:t>
            </w:r>
          </w:p>
        </w:tc>
      </w:tr>
      <w:tr w:rsidR="0055067F" w:rsidRPr="00130405">
        <w:trPr>
          <w:trHeight w:val="1459"/>
        </w:trPr>
        <w:tc>
          <w:tcPr>
            <w:tcW w:w="293" w:type="pct"/>
            <w:vMerge/>
          </w:tcPr>
          <w:p w:rsidR="0055067F" w:rsidRPr="00130405" w:rsidRDefault="0055067F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319" w:type="pct"/>
            <w:vMerge/>
          </w:tcPr>
          <w:p w:rsidR="0055067F" w:rsidRPr="00130405" w:rsidRDefault="0055067F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06" w:type="pct"/>
            <w:vMerge/>
          </w:tcPr>
          <w:p w:rsidR="0055067F" w:rsidRPr="00130405" w:rsidRDefault="0055067F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205" w:type="pct"/>
            <w:vMerge/>
          </w:tcPr>
          <w:p w:rsidR="0055067F" w:rsidRPr="00130405" w:rsidRDefault="0055067F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420" w:type="pct"/>
            <w:vAlign w:val="center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2026</w:t>
            </w:r>
          </w:p>
        </w:tc>
        <w:tc>
          <w:tcPr>
            <w:tcW w:w="440" w:type="pct"/>
            <w:vAlign w:val="center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2027</w:t>
            </w:r>
          </w:p>
        </w:tc>
        <w:tc>
          <w:tcPr>
            <w:tcW w:w="717" w:type="pct"/>
            <w:vAlign w:val="center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2028</w:t>
            </w:r>
          </w:p>
        </w:tc>
      </w:tr>
      <w:tr w:rsidR="0055067F" w:rsidRPr="00130405" w:rsidTr="009F4BD5">
        <w:trPr>
          <w:trHeight w:val="78"/>
        </w:trPr>
        <w:tc>
          <w:tcPr>
            <w:tcW w:w="293" w:type="pct"/>
          </w:tcPr>
          <w:p w:rsidR="0055067F" w:rsidRPr="009F4BD5" w:rsidRDefault="00D46D6A">
            <w:pPr>
              <w:widowControl w:val="0"/>
              <w:jc w:val="center"/>
            </w:pPr>
            <w:r w:rsidRPr="009F4BD5">
              <w:t>1</w:t>
            </w:r>
          </w:p>
        </w:tc>
        <w:tc>
          <w:tcPr>
            <w:tcW w:w="1319" w:type="pct"/>
          </w:tcPr>
          <w:p w:rsidR="0055067F" w:rsidRPr="009F4BD5" w:rsidRDefault="00D46D6A">
            <w:pPr>
              <w:widowControl w:val="0"/>
              <w:jc w:val="center"/>
            </w:pPr>
            <w:r w:rsidRPr="009F4BD5">
              <w:t>2</w:t>
            </w:r>
          </w:p>
        </w:tc>
        <w:tc>
          <w:tcPr>
            <w:tcW w:w="606" w:type="pct"/>
          </w:tcPr>
          <w:p w:rsidR="0055067F" w:rsidRPr="009F4BD5" w:rsidRDefault="00D46D6A">
            <w:pPr>
              <w:widowControl w:val="0"/>
              <w:jc w:val="center"/>
            </w:pPr>
            <w:r w:rsidRPr="009F4BD5">
              <w:t>3</w:t>
            </w:r>
          </w:p>
        </w:tc>
        <w:tc>
          <w:tcPr>
            <w:tcW w:w="1205" w:type="pct"/>
          </w:tcPr>
          <w:p w:rsidR="0055067F" w:rsidRPr="009F4BD5" w:rsidRDefault="00D46D6A">
            <w:pPr>
              <w:widowControl w:val="0"/>
              <w:jc w:val="center"/>
            </w:pPr>
            <w:r w:rsidRPr="009F4BD5">
              <w:t>4</w:t>
            </w:r>
          </w:p>
        </w:tc>
        <w:tc>
          <w:tcPr>
            <w:tcW w:w="420" w:type="pct"/>
          </w:tcPr>
          <w:p w:rsidR="0055067F" w:rsidRPr="009F4BD5" w:rsidRDefault="00D46D6A">
            <w:pPr>
              <w:widowControl w:val="0"/>
              <w:jc w:val="center"/>
            </w:pPr>
            <w:r w:rsidRPr="009F4BD5">
              <w:t>5</w:t>
            </w:r>
          </w:p>
        </w:tc>
        <w:tc>
          <w:tcPr>
            <w:tcW w:w="440" w:type="pct"/>
          </w:tcPr>
          <w:p w:rsidR="0055067F" w:rsidRPr="009F4BD5" w:rsidRDefault="00D46D6A">
            <w:pPr>
              <w:widowControl w:val="0"/>
              <w:jc w:val="center"/>
            </w:pPr>
            <w:r w:rsidRPr="009F4BD5">
              <w:t>6</w:t>
            </w:r>
          </w:p>
        </w:tc>
        <w:tc>
          <w:tcPr>
            <w:tcW w:w="717" w:type="pct"/>
          </w:tcPr>
          <w:p w:rsidR="0055067F" w:rsidRPr="009F4BD5" w:rsidRDefault="00D46D6A">
            <w:pPr>
              <w:widowControl w:val="0"/>
              <w:jc w:val="center"/>
            </w:pPr>
            <w:r w:rsidRPr="009F4BD5">
              <w:t>7</w:t>
            </w:r>
          </w:p>
        </w:tc>
      </w:tr>
      <w:tr w:rsidR="0055067F" w:rsidRPr="00130405" w:rsidTr="009F4BD5">
        <w:trPr>
          <w:trHeight w:val="495"/>
        </w:trPr>
        <w:tc>
          <w:tcPr>
            <w:tcW w:w="293" w:type="pct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1.</w:t>
            </w:r>
          </w:p>
        </w:tc>
        <w:tc>
          <w:tcPr>
            <w:tcW w:w="4707" w:type="pct"/>
            <w:gridSpan w:val="6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Задача № 1: «Сопровождение деятельности учреждений физической культуры и спорта»</w:t>
            </w:r>
          </w:p>
        </w:tc>
      </w:tr>
      <w:tr w:rsidR="0055067F" w:rsidRPr="00130405" w:rsidTr="009F4BD5">
        <w:trPr>
          <w:trHeight w:val="1447"/>
        </w:trPr>
        <w:tc>
          <w:tcPr>
            <w:tcW w:w="293" w:type="pct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2.</w:t>
            </w:r>
          </w:p>
        </w:tc>
        <w:tc>
          <w:tcPr>
            <w:tcW w:w="1319" w:type="pct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Доля освоенных средств, направленных на сопровождение деятельности учреждений физической культуры и спорта</w:t>
            </w:r>
          </w:p>
        </w:tc>
        <w:tc>
          <w:tcPr>
            <w:tcW w:w="606" w:type="pct"/>
            <w:vAlign w:val="center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%</w:t>
            </w:r>
          </w:p>
        </w:tc>
        <w:tc>
          <w:tcPr>
            <w:tcW w:w="1205" w:type="pct"/>
            <w:vAlign w:val="center"/>
          </w:tcPr>
          <w:p w:rsidR="0055067F" w:rsidRPr="00130405" w:rsidRDefault="009C606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="00D46D6A" w:rsidRPr="00130405">
              <w:rPr>
                <w:sz w:val="26"/>
                <w:szCs w:val="26"/>
              </w:rPr>
              <w:t>,0</w:t>
            </w:r>
          </w:p>
        </w:tc>
        <w:tc>
          <w:tcPr>
            <w:tcW w:w="420" w:type="pct"/>
            <w:vAlign w:val="center"/>
          </w:tcPr>
          <w:p w:rsidR="0055067F" w:rsidRPr="00130405" w:rsidRDefault="009C606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440" w:type="pct"/>
            <w:vAlign w:val="center"/>
          </w:tcPr>
          <w:p w:rsidR="0055067F" w:rsidRPr="00130405" w:rsidRDefault="009C606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717" w:type="pct"/>
            <w:vAlign w:val="center"/>
          </w:tcPr>
          <w:p w:rsidR="0055067F" w:rsidRPr="00130405" w:rsidRDefault="009C606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D46D6A" w:rsidRPr="00130405">
              <w:rPr>
                <w:sz w:val="26"/>
                <w:szCs w:val="26"/>
              </w:rPr>
              <w:t>0</w:t>
            </w:r>
          </w:p>
        </w:tc>
      </w:tr>
    </w:tbl>
    <w:p w:rsidR="0055067F" w:rsidRPr="00130405" w:rsidRDefault="00D46D6A">
      <w:pPr>
        <w:pStyle w:val="ConsPlusNormal"/>
        <w:pageBreakBefore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30405">
        <w:rPr>
          <w:rFonts w:ascii="Times New Roman" w:hAnsi="Times New Roman" w:cs="Times New Roman"/>
          <w:sz w:val="26"/>
          <w:szCs w:val="26"/>
        </w:rPr>
        <w:lastRenderedPageBreak/>
        <w:t>3. Мероприятия (результаты) комплекса процессных мероприятий</w:t>
      </w:r>
    </w:p>
    <w:p w:rsidR="0055067F" w:rsidRPr="00130405" w:rsidRDefault="0055067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5067F" w:rsidRPr="00130405" w:rsidRDefault="0055067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4"/>
        <w:gridCol w:w="1795"/>
        <w:gridCol w:w="775"/>
        <w:gridCol w:w="2304"/>
        <w:gridCol w:w="1304"/>
        <w:gridCol w:w="1207"/>
        <w:gridCol w:w="1077"/>
        <w:gridCol w:w="1165"/>
      </w:tblGrid>
      <w:tr w:rsidR="009F4BD5" w:rsidRPr="00130405" w:rsidTr="006C0AB8">
        <w:trPr>
          <w:trHeight w:val="664"/>
        </w:trPr>
        <w:tc>
          <w:tcPr>
            <w:tcW w:w="216" w:type="pct"/>
            <w:vMerge w:val="restart"/>
            <w:vAlign w:val="center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bookmarkStart w:id="14" w:name="P2436"/>
            <w:bookmarkEnd w:id="14"/>
            <w:r w:rsidRPr="00130405">
              <w:rPr>
                <w:sz w:val="26"/>
                <w:szCs w:val="26"/>
              </w:rPr>
              <w:t>N п/п</w:t>
            </w:r>
          </w:p>
        </w:tc>
        <w:tc>
          <w:tcPr>
            <w:tcW w:w="892" w:type="pct"/>
            <w:vMerge w:val="restart"/>
            <w:vAlign w:val="center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Наименование мероприятия (результата)</w:t>
            </w:r>
          </w:p>
        </w:tc>
        <w:tc>
          <w:tcPr>
            <w:tcW w:w="385" w:type="pct"/>
            <w:vMerge w:val="restart"/>
            <w:vAlign w:val="center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Единицы измерения (по ОКЕИ)</w:t>
            </w:r>
          </w:p>
        </w:tc>
        <w:tc>
          <w:tcPr>
            <w:tcW w:w="1145" w:type="pct"/>
            <w:vMerge w:val="restart"/>
            <w:vAlign w:val="center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Характеристика</w:t>
            </w:r>
          </w:p>
        </w:tc>
        <w:tc>
          <w:tcPr>
            <w:tcW w:w="648" w:type="pct"/>
            <w:vMerge w:val="restart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Базовое значение за год, предшествующий году разработки проекта муниципальной программы</w:t>
            </w:r>
          </w:p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2025</w:t>
            </w:r>
          </w:p>
        </w:tc>
        <w:tc>
          <w:tcPr>
            <w:tcW w:w="1715" w:type="pct"/>
            <w:gridSpan w:val="3"/>
            <w:vAlign w:val="center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Значение показателя по годам</w:t>
            </w:r>
          </w:p>
        </w:tc>
      </w:tr>
      <w:tr w:rsidR="009F4BD5" w:rsidRPr="00130405" w:rsidTr="006C0AB8">
        <w:trPr>
          <w:trHeight w:val="1527"/>
        </w:trPr>
        <w:tc>
          <w:tcPr>
            <w:tcW w:w="216" w:type="pct"/>
            <w:vMerge/>
          </w:tcPr>
          <w:p w:rsidR="0055067F" w:rsidRPr="00130405" w:rsidRDefault="0055067F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892" w:type="pct"/>
            <w:vMerge/>
          </w:tcPr>
          <w:p w:rsidR="0055067F" w:rsidRPr="00130405" w:rsidRDefault="0055067F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385" w:type="pct"/>
            <w:vMerge/>
          </w:tcPr>
          <w:p w:rsidR="0055067F" w:rsidRPr="00130405" w:rsidRDefault="0055067F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145" w:type="pct"/>
            <w:vMerge/>
          </w:tcPr>
          <w:p w:rsidR="0055067F" w:rsidRPr="00130405" w:rsidRDefault="0055067F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48" w:type="pct"/>
            <w:vMerge/>
          </w:tcPr>
          <w:p w:rsidR="0055067F" w:rsidRPr="00130405" w:rsidRDefault="0055067F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00" w:type="pct"/>
            <w:vAlign w:val="center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2026</w:t>
            </w:r>
          </w:p>
        </w:tc>
        <w:tc>
          <w:tcPr>
            <w:tcW w:w="535" w:type="pct"/>
            <w:vAlign w:val="center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2027</w:t>
            </w:r>
          </w:p>
        </w:tc>
        <w:tc>
          <w:tcPr>
            <w:tcW w:w="580" w:type="pct"/>
            <w:vAlign w:val="center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2028</w:t>
            </w:r>
          </w:p>
        </w:tc>
      </w:tr>
      <w:tr w:rsidR="009F4BD5" w:rsidRPr="00130405" w:rsidTr="006C0AB8">
        <w:trPr>
          <w:trHeight w:val="242"/>
        </w:trPr>
        <w:tc>
          <w:tcPr>
            <w:tcW w:w="216" w:type="pct"/>
            <w:vAlign w:val="center"/>
          </w:tcPr>
          <w:p w:rsidR="0055067F" w:rsidRPr="009F4BD5" w:rsidRDefault="00D46D6A">
            <w:pPr>
              <w:widowControl w:val="0"/>
              <w:jc w:val="center"/>
            </w:pPr>
            <w:r w:rsidRPr="009F4BD5">
              <w:t>1</w:t>
            </w:r>
          </w:p>
        </w:tc>
        <w:tc>
          <w:tcPr>
            <w:tcW w:w="892" w:type="pct"/>
            <w:vAlign w:val="center"/>
          </w:tcPr>
          <w:p w:rsidR="0055067F" w:rsidRPr="009F4BD5" w:rsidRDefault="00D46D6A">
            <w:pPr>
              <w:widowControl w:val="0"/>
              <w:jc w:val="center"/>
            </w:pPr>
            <w:r w:rsidRPr="009F4BD5">
              <w:t>2</w:t>
            </w:r>
          </w:p>
        </w:tc>
        <w:tc>
          <w:tcPr>
            <w:tcW w:w="385" w:type="pct"/>
            <w:vAlign w:val="center"/>
          </w:tcPr>
          <w:p w:rsidR="0055067F" w:rsidRPr="009F4BD5" w:rsidRDefault="00D46D6A">
            <w:pPr>
              <w:widowControl w:val="0"/>
              <w:jc w:val="center"/>
            </w:pPr>
            <w:r w:rsidRPr="009F4BD5">
              <w:t>4</w:t>
            </w:r>
          </w:p>
        </w:tc>
        <w:tc>
          <w:tcPr>
            <w:tcW w:w="1145" w:type="pct"/>
            <w:vAlign w:val="center"/>
          </w:tcPr>
          <w:p w:rsidR="0055067F" w:rsidRPr="009F4BD5" w:rsidRDefault="00D46D6A">
            <w:pPr>
              <w:widowControl w:val="0"/>
              <w:jc w:val="center"/>
            </w:pPr>
            <w:r w:rsidRPr="009F4BD5">
              <w:t>5</w:t>
            </w:r>
          </w:p>
        </w:tc>
        <w:tc>
          <w:tcPr>
            <w:tcW w:w="648" w:type="pct"/>
          </w:tcPr>
          <w:p w:rsidR="0055067F" w:rsidRPr="009F4BD5" w:rsidRDefault="00D46D6A">
            <w:pPr>
              <w:widowControl w:val="0"/>
              <w:jc w:val="center"/>
            </w:pPr>
            <w:r w:rsidRPr="009F4BD5">
              <w:t>6</w:t>
            </w:r>
          </w:p>
        </w:tc>
        <w:tc>
          <w:tcPr>
            <w:tcW w:w="600" w:type="pct"/>
          </w:tcPr>
          <w:p w:rsidR="0055067F" w:rsidRPr="009F4BD5" w:rsidRDefault="00D46D6A">
            <w:pPr>
              <w:widowControl w:val="0"/>
              <w:jc w:val="center"/>
            </w:pPr>
            <w:r w:rsidRPr="009F4BD5">
              <w:t>7</w:t>
            </w:r>
          </w:p>
        </w:tc>
        <w:tc>
          <w:tcPr>
            <w:tcW w:w="535" w:type="pct"/>
          </w:tcPr>
          <w:p w:rsidR="0055067F" w:rsidRPr="009F4BD5" w:rsidRDefault="00D46D6A">
            <w:pPr>
              <w:widowControl w:val="0"/>
              <w:jc w:val="center"/>
            </w:pPr>
            <w:r w:rsidRPr="009F4BD5">
              <w:t>8</w:t>
            </w:r>
          </w:p>
        </w:tc>
        <w:tc>
          <w:tcPr>
            <w:tcW w:w="580" w:type="pct"/>
          </w:tcPr>
          <w:p w:rsidR="0055067F" w:rsidRPr="009F4BD5" w:rsidRDefault="00D46D6A">
            <w:pPr>
              <w:widowControl w:val="0"/>
              <w:jc w:val="center"/>
            </w:pPr>
            <w:r w:rsidRPr="009F4BD5">
              <w:t>9</w:t>
            </w:r>
          </w:p>
        </w:tc>
      </w:tr>
      <w:tr w:rsidR="0055067F" w:rsidRPr="00130405" w:rsidTr="006C0AB8">
        <w:trPr>
          <w:trHeight w:val="674"/>
        </w:trPr>
        <w:tc>
          <w:tcPr>
            <w:tcW w:w="5000" w:type="pct"/>
            <w:gridSpan w:val="8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Задача № 1: «Сопровождение деятельности учреждений физической культуры и спорта»</w:t>
            </w:r>
          </w:p>
        </w:tc>
      </w:tr>
      <w:tr w:rsidR="009F4BD5" w:rsidRPr="00130405" w:rsidTr="006C0AB8">
        <w:tc>
          <w:tcPr>
            <w:tcW w:w="216" w:type="pct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1.1.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130405" w:rsidRDefault="00D46D6A">
            <w:pPr>
              <w:shd w:val="clear" w:color="auto" w:fill="FFFFFF"/>
              <w:spacing w:after="200"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130405">
              <w:rPr>
                <w:sz w:val="26"/>
                <w:szCs w:val="26"/>
              </w:rPr>
              <w:t>Сопровождение деятельности учреждений физической культуры и спорта</w:t>
            </w:r>
          </w:p>
        </w:tc>
        <w:tc>
          <w:tcPr>
            <w:tcW w:w="385" w:type="pct"/>
            <w:vAlign w:val="center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тыс. руб.</w:t>
            </w:r>
          </w:p>
        </w:tc>
        <w:tc>
          <w:tcPr>
            <w:tcW w:w="1145" w:type="pct"/>
          </w:tcPr>
          <w:p w:rsidR="0055067F" w:rsidRPr="00130405" w:rsidRDefault="00D46D6A">
            <w:pPr>
              <w:widowControl w:val="0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Выделение бюджетных средств, направленных на сопровождение деятельности учреждений физической культуры и спорта</w:t>
            </w:r>
          </w:p>
        </w:tc>
        <w:tc>
          <w:tcPr>
            <w:tcW w:w="648" w:type="pct"/>
            <w:shd w:val="clear" w:color="auto" w:fill="auto"/>
          </w:tcPr>
          <w:p w:rsidR="0055067F" w:rsidRPr="006C0AB8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6C0AB8">
              <w:rPr>
                <w:sz w:val="22"/>
                <w:szCs w:val="22"/>
              </w:rPr>
              <w:t>111 065,58</w:t>
            </w:r>
          </w:p>
        </w:tc>
        <w:tc>
          <w:tcPr>
            <w:tcW w:w="600" w:type="pct"/>
            <w:shd w:val="clear" w:color="auto" w:fill="auto"/>
          </w:tcPr>
          <w:p w:rsidR="0055067F" w:rsidRPr="006C0AB8" w:rsidRDefault="00D46D6A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C0AB8">
              <w:rPr>
                <w:color w:val="000000"/>
                <w:sz w:val="22"/>
                <w:szCs w:val="22"/>
                <w:lang w:eastAsia="en-US"/>
              </w:rPr>
              <w:t>123 828,72</w:t>
            </w:r>
          </w:p>
        </w:tc>
        <w:tc>
          <w:tcPr>
            <w:tcW w:w="535" w:type="pct"/>
            <w:shd w:val="clear" w:color="auto" w:fill="auto"/>
          </w:tcPr>
          <w:p w:rsidR="0055067F" w:rsidRPr="006C0AB8" w:rsidRDefault="00D46D6A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C0AB8">
              <w:rPr>
                <w:color w:val="000000"/>
                <w:sz w:val="22"/>
                <w:szCs w:val="22"/>
                <w:lang w:eastAsia="en-US"/>
              </w:rPr>
              <w:t>135271,77</w:t>
            </w:r>
          </w:p>
        </w:tc>
        <w:tc>
          <w:tcPr>
            <w:tcW w:w="580" w:type="pct"/>
            <w:shd w:val="clear" w:color="auto" w:fill="auto"/>
          </w:tcPr>
          <w:p w:rsidR="0055067F" w:rsidRPr="006C0AB8" w:rsidRDefault="00D46D6A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C0AB8">
              <w:rPr>
                <w:color w:val="000000"/>
                <w:sz w:val="22"/>
                <w:szCs w:val="22"/>
                <w:lang w:eastAsia="en-US"/>
              </w:rPr>
              <w:t>152 271,77</w:t>
            </w:r>
          </w:p>
        </w:tc>
      </w:tr>
    </w:tbl>
    <w:p w:rsidR="0055067F" w:rsidRPr="00E4367B" w:rsidRDefault="00D46D6A">
      <w:pPr>
        <w:pStyle w:val="ConsPlusNormal"/>
        <w:pageBreakBefore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0405">
        <w:rPr>
          <w:rFonts w:ascii="Times New Roman" w:hAnsi="Times New Roman" w:cs="Times New Roman"/>
          <w:sz w:val="26"/>
          <w:szCs w:val="26"/>
        </w:rPr>
        <w:lastRenderedPageBreak/>
        <w:t xml:space="preserve">4. </w:t>
      </w:r>
      <w:r w:rsidRPr="00E4367B">
        <w:rPr>
          <w:rFonts w:ascii="Times New Roman" w:hAnsi="Times New Roman" w:cs="Times New Roman"/>
          <w:sz w:val="28"/>
          <w:szCs w:val="28"/>
        </w:rPr>
        <w:t>Финансовое обеспечение комплекса процессных мероприятий</w:t>
      </w:r>
    </w:p>
    <w:tbl>
      <w:tblPr>
        <w:tblpPr w:leftFromText="180" w:rightFromText="180" w:vertAnchor="text" w:horzAnchor="margin" w:tblpY="136"/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1386"/>
        <w:gridCol w:w="1386"/>
        <w:gridCol w:w="1386"/>
        <w:gridCol w:w="1386"/>
      </w:tblGrid>
      <w:tr w:rsidR="0055067F" w:rsidRPr="00130405" w:rsidTr="00806110">
        <w:trPr>
          <w:trHeight w:val="981"/>
        </w:trPr>
        <w:tc>
          <w:tcPr>
            <w:tcW w:w="2215" w:type="pct"/>
            <w:vMerge w:val="restart"/>
            <w:shd w:val="clear" w:color="auto" w:fill="auto"/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Источник финансового обеспечения</w:t>
            </w:r>
          </w:p>
        </w:tc>
        <w:tc>
          <w:tcPr>
            <w:tcW w:w="2785" w:type="pct"/>
            <w:gridSpan w:val="4"/>
            <w:shd w:val="clear" w:color="auto" w:fill="auto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Объем финансового обеспечения по годам реализации, тыс. рублей</w:t>
            </w:r>
          </w:p>
        </w:tc>
      </w:tr>
      <w:tr w:rsidR="0055067F" w:rsidRPr="00130405" w:rsidTr="00806110">
        <w:tc>
          <w:tcPr>
            <w:tcW w:w="2215" w:type="pct"/>
            <w:vMerge/>
            <w:shd w:val="clear" w:color="auto" w:fill="auto"/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2026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2027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2028</w:t>
            </w:r>
          </w:p>
        </w:tc>
        <w:tc>
          <w:tcPr>
            <w:tcW w:w="696" w:type="pct"/>
            <w:shd w:val="clear" w:color="auto" w:fill="auto"/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Всего</w:t>
            </w:r>
          </w:p>
        </w:tc>
      </w:tr>
      <w:tr w:rsidR="0055067F" w:rsidRPr="00130405" w:rsidTr="00806110">
        <w:tc>
          <w:tcPr>
            <w:tcW w:w="2215" w:type="pct"/>
            <w:shd w:val="clear" w:color="auto" w:fill="auto"/>
            <w:vAlign w:val="center"/>
          </w:tcPr>
          <w:p w:rsidR="0055067F" w:rsidRPr="00E4367B" w:rsidRDefault="00D46D6A">
            <w:pPr>
              <w:widowControl w:val="0"/>
              <w:jc w:val="center"/>
            </w:pPr>
            <w:r w:rsidRPr="00E4367B">
              <w:t>1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55067F" w:rsidRPr="00E4367B" w:rsidRDefault="00D46D6A">
            <w:pPr>
              <w:widowControl w:val="0"/>
              <w:jc w:val="center"/>
            </w:pPr>
            <w:r w:rsidRPr="00E4367B">
              <w:t>2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55067F" w:rsidRPr="00E4367B" w:rsidRDefault="00D46D6A">
            <w:pPr>
              <w:widowControl w:val="0"/>
              <w:jc w:val="center"/>
            </w:pPr>
            <w:r w:rsidRPr="00E4367B">
              <w:t>3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55067F" w:rsidRPr="00E4367B" w:rsidRDefault="00D46D6A">
            <w:pPr>
              <w:widowControl w:val="0"/>
              <w:jc w:val="center"/>
            </w:pPr>
            <w:r w:rsidRPr="00E4367B">
              <w:t>4</w:t>
            </w:r>
          </w:p>
        </w:tc>
        <w:tc>
          <w:tcPr>
            <w:tcW w:w="696" w:type="pct"/>
            <w:shd w:val="clear" w:color="auto" w:fill="auto"/>
          </w:tcPr>
          <w:p w:rsidR="0055067F" w:rsidRPr="00E4367B" w:rsidRDefault="00D46D6A">
            <w:pPr>
              <w:widowControl w:val="0"/>
              <w:jc w:val="center"/>
            </w:pPr>
            <w:r w:rsidRPr="00E4367B">
              <w:t>6</w:t>
            </w:r>
          </w:p>
        </w:tc>
      </w:tr>
      <w:tr w:rsidR="00B37A46" w:rsidRPr="00130405" w:rsidTr="00806110">
        <w:tc>
          <w:tcPr>
            <w:tcW w:w="2215" w:type="pct"/>
          </w:tcPr>
          <w:p w:rsidR="00B37A46" w:rsidRPr="00130405" w:rsidRDefault="00B37A46" w:rsidP="00B37A4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 xml:space="preserve">Всего на реализацию проекта, в </w:t>
            </w:r>
            <w:proofErr w:type="spellStart"/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5F7F6C" w:rsidRDefault="00B37A46" w:rsidP="00B37A46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223 176,91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5F7F6C" w:rsidRDefault="00B37A46" w:rsidP="00B37A46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</w:rPr>
              <w:t>6</w:t>
            </w:r>
            <w:r w:rsidRPr="005F7F6C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316</w:t>
            </w:r>
            <w:r w:rsidRPr="005F7F6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5F7F6C" w:rsidRDefault="00B37A46" w:rsidP="00B37A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153 316,54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A46" w:rsidRPr="005F7F6C" w:rsidRDefault="00B37A46" w:rsidP="00B37A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512 809,99</w:t>
            </w:r>
          </w:p>
        </w:tc>
      </w:tr>
      <w:tr w:rsidR="00B37A46" w:rsidRPr="00130405" w:rsidTr="00806110">
        <w:tc>
          <w:tcPr>
            <w:tcW w:w="2215" w:type="pct"/>
          </w:tcPr>
          <w:p w:rsidR="00B37A46" w:rsidRPr="00130405" w:rsidRDefault="00B37A46" w:rsidP="00B37A4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Областной бюджет.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5F7F6C" w:rsidRDefault="00B37A46" w:rsidP="00B37A46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color w:val="000000"/>
                <w:sz w:val="26"/>
                <w:szCs w:val="26"/>
                <w:lang w:eastAsia="en-US"/>
              </w:rPr>
              <w:t>117 660,94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5F7F6C" w:rsidRDefault="00B37A46" w:rsidP="00B37A46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color w:val="000000"/>
                <w:sz w:val="26"/>
                <w:szCs w:val="26"/>
                <w:lang w:eastAsia="en-US"/>
              </w:rPr>
              <w:t>20 869,72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5F7F6C" w:rsidRDefault="00B37A46" w:rsidP="00B37A46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color w:val="000000"/>
                <w:sz w:val="26"/>
                <w:szCs w:val="26"/>
                <w:lang w:eastAsia="en-US"/>
              </w:rPr>
              <w:t>20 869,72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A46" w:rsidRPr="005F7F6C" w:rsidRDefault="00B37A46" w:rsidP="00B37A46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color w:val="000000"/>
                <w:sz w:val="26"/>
                <w:szCs w:val="26"/>
                <w:lang w:eastAsia="en-US"/>
              </w:rPr>
              <w:t>159 400,38</w:t>
            </w:r>
          </w:p>
        </w:tc>
      </w:tr>
      <w:tr w:rsidR="00B37A46" w:rsidRPr="00130405" w:rsidTr="00806110">
        <w:tc>
          <w:tcPr>
            <w:tcW w:w="2215" w:type="pct"/>
          </w:tcPr>
          <w:p w:rsidR="00B37A46" w:rsidRPr="00130405" w:rsidRDefault="00B37A46" w:rsidP="00B37A4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Местный </w:t>
            </w:r>
            <w:r w:rsidRPr="00130405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5F7F6C" w:rsidRDefault="00B37A46" w:rsidP="00B37A46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color w:val="000000"/>
                <w:sz w:val="26"/>
                <w:szCs w:val="26"/>
                <w:lang w:eastAsia="en-US"/>
              </w:rPr>
              <w:t>105 515,97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5F7F6C" w:rsidRDefault="00B37A46" w:rsidP="00B37A4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115 446,82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5F7F6C" w:rsidRDefault="00B37A46" w:rsidP="00B37A4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132 446,82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A46" w:rsidRPr="005F7F6C" w:rsidRDefault="00B37A46" w:rsidP="00B37A46">
            <w:pPr>
              <w:widowControl w:val="0"/>
              <w:jc w:val="center"/>
              <w:rPr>
                <w:sz w:val="26"/>
                <w:szCs w:val="26"/>
              </w:rPr>
            </w:pPr>
            <w:r w:rsidRPr="00D17AF7">
              <w:rPr>
                <w:sz w:val="26"/>
                <w:szCs w:val="26"/>
                <w:lang w:eastAsia="en-US"/>
              </w:rPr>
              <w:t>35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D17AF7"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409</w:t>
            </w:r>
            <w:r w:rsidRPr="00D17AF7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61</w:t>
            </w:r>
          </w:p>
        </w:tc>
      </w:tr>
    </w:tbl>
    <w:p w:rsidR="0055067F" w:rsidRPr="00130405" w:rsidRDefault="0055067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5067F" w:rsidRPr="00E4367B" w:rsidRDefault="00D46D6A">
      <w:pPr>
        <w:widowControl w:val="0"/>
        <w:jc w:val="center"/>
        <w:outlineLvl w:val="1"/>
        <w:rPr>
          <w:bCs/>
          <w:color w:val="26282F"/>
          <w:sz w:val="28"/>
          <w:szCs w:val="28"/>
        </w:rPr>
      </w:pPr>
      <w:r w:rsidRPr="00130405">
        <w:rPr>
          <w:bCs/>
          <w:color w:val="26282F"/>
          <w:sz w:val="26"/>
          <w:szCs w:val="26"/>
        </w:rPr>
        <w:t xml:space="preserve">5. </w:t>
      </w:r>
      <w:r w:rsidRPr="00E4367B">
        <w:rPr>
          <w:bCs/>
          <w:color w:val="26282F"/>
          <w:sz w:val="28"/>
          <w:szCs w:val="28"/>
        </w:rPr>
        <w:t>План по реализации комплекса процессных мероприятий</w:t>
      </w:r>
    </w:p>
    <w:p w:rsidR="0055067F" w:rsidRPr="00130405" w:rsidRDefault="0055067F">
      <w:pPr>
        <w:widowControl w:val="0"/>
        <w:rPr>
          <w:sz w:val="26"/>
          <w:szCs w:val="26"/>
        </w:rPr>
      </w:pPr>
    </w:p>
    <w:tbl>
      <w:tblPr>
        <w:tblW w:w="49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9"/>
        <w:gridCol w:w="3148"/>
        <w:gridCol w:w="2235"/>
        <w:gridCol w:w="1642"/>
        <w:gridCol w:w="2274"/>
      </w:tblGrid>
      <w:tr w:rsidR="0055067F" w:rsidRPr="00130405">
        <w:trPr>
          <w:jc w:val="center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30405" w:rsidRDefault="00D46D6A">
            <w:pPr>
              <w:widowControl w:val="0"/>
              <w:ind w:firstLine="22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№</w:t>
            </w:r>
          </w:p>
          <w:p w:rsidR="0055067F" w:rsidRPr="00130405" w:rsidRDefault="00D46D6A">
            <w:pPr>
              <w:widowControl w:val="0"/>
              <w:ind w:firstLine="22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п/п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30405" w:rsidRDefault="00D46D6A" w:rsidP="001D7797">
            <w:pPr>
              <w:widowControl w:val="0"/>
              <w:ind w:firstLine="22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Наименование мероприятия / тип</w:t>
            </w:r>
            <w:r w:rsidR="001D7797">
              <w:rPr>
                <w:sz w:val="26"/>
                <w:szCs w:val="26"/>
              </w:rPr>
              <w:t>ы</w:t>
            </w:r>
            <w:r w:rsidRPr="00130405">
              <w:rPr>
                <w:sz w:val="26"/>
                <w:szCs w:val="26"/>
              </w:rPr>
              <w:t xml:space="preserve"> мероприятий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67F" w:rsidRPr="00130405" w:rsidRDefault="00D46D6A">
            <w:pPr>
              <w:widowControl w:val="0"/>
              <w:ind w:firstLine="22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Тип мероприятия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67F" w:rsidRPr="00130405" w:rsidRDefault="00D46D6A">
            <w:pPr>
              <w:widowControl w:val="0"/>
              <w:ind w:firstLine="22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67F" w:rsidRPr="00130405" w:rsidRDefault="00D46D6A">
            <w:pPr>
              <w:widowControl w:val="0"/>
              <w:ind w:firstLine="22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Вид подтверждающего документа</w:t>
            </w:r>
          </w:p>
        </w:tc>
      </w:tr>
      <w:tr w:rsidR="0055067F" w:rsidRPr="00130405">
        <w:trPr>
          <w:jc w:val="center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9F4BD5" w:rsidRDefault="00D46D6A">
            <w:pPr>
              <w:widowControl w:val="0"/>
              <w:ind w:firstLine="22"/>
              <w:jc w:val="center"/>
            </w:pPr>
            <w:r w:rsidRPr="009F4BD5">
              <w:t>1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9F4BD5" w:rsidRDefault="00D46D6A">
            <w:pPr>
              <w:widowControl w:val="0"/>
              <w:ind w:firstLine="22"/>
              <w:jc w:val="center"/>
            </w:pPr>
            <w:r w:rsidRPr="009F4BD5">
              <w:t>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9F4BD5" w:rsidRDefault="00D46D6A">
            <w:pPr>
              <w:widowControl w:val="0"/>
              <w:ind w:firstLine="22"/>
              <w:jc w:val="center"/>
            </w:pPr>
            <w:r w:rsidRPr="009F4BD5">
              <w:t>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9F4BD5" w:rsidRDefault="00D46D6A">
            <w:pPr>
              <w:widowControl w:val="0"/>
              <w:ind w:firstLine="22"/>
              <w:jc w:val="center"/>
            </w:pPr>
            <w:r w:rsidRPr="009F4BD5">
              <w:t>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9F4BD5" w:rsidRDefault="00D46D6A">
            <w:pPr>
              <w:widowControl w:val="0"/>
              <w:ind w:firstLine="22"/>
              <w:jc w:val="center"/>
            </w:pPr>
            <w:r w:rsidRPr="009F4BD5">
              <w:t>5</w:t>
            </w:r>
          </w:p>
        </w:tc>
      </w:tr>
      <w:tr w:rsidR="0055067F" w:rsidRPr="0013040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5067F" w:rsidRPr="00130405" w:rsidRDefault="00D46D6A">
            <w:pPr>
              <w:widowControl w:val="0"/>
              <w:ind w:firstLine="22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Задача 1. Обеспечение эффективного функционирования Муниципального учреждения по физической культуре и спорту администрации Кунашакского муниципального округа Челябинской области»</w:t>
            </w:r>
          </w:p>
        </w:tc>
      </w:tr>
      <w:tr w:rsidR="0055067F" w:rsidRPr="00130405">
        <w:trPr>
          <w:jc w:val="center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D46D6A">
            <w:pPr>
              <w:widowControl w:val="0"/>
              <w:ind w:firstLine="22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1.1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D46D6A" w:rsidP="00B52A68">
            <w:pPr>
              <w:widowControl w:val="0"/>
              <w:ind w:firstLine="22"/>
              <w:jc w:val="both"/>
              <w:rPr>
                <w:sz w:val="26"/>
                <w:szCs w:val="26"/>
              </w:rPr>
            </w:pPr>
            <w:r w:rsidRPr="00130405">
              <w:rPr>
                <w:rFonts w:eastAsia="Calibri"/>
                <w:sz w:val="26"/>
                <w:szCs w:val="26"/>
                <w:lang w:eastAsia="en-US"/>
              </w:rPr>
              <w:t xml:space="preserve">Обеспечение эффективного функционирования </w:t>
            </w:r>
            <w:r w:rsidR="00B52A68">
              <w:rPr>
                <w:sz w:val="26"/>
                <w:szCs w:val="26"/>
              </w:rPr>
              <w:t>Управления</w:t>
            </w:r>
            <w:r w:rsidRPr="00130405">
              <w:rPr>
                <w:sz w:val="26"/>
                <w:szCs w:val="26"/>
              </w:rPr>
              <w:t xml:space="preserve"> по физической культуре и спорту администрации Кунашакского муниципаль</w:t>
            </w:r>
            <w:r w:rsidR="00B52A68">
              <w:rPr>
                <w:sz w:val="26"/>
                <w:szCs w:val="26"/>
              </w:rPr>
              <w:t>ного округа Челябинской области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D46D6A">
            <w:pPr>
              <w:widowControl w:val="0"/>
              <w:ind w:firstLine="22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Иные типы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ind w:firstLine="22"/>
              <w:jc w:val="center"/>
              <w:rPr>
                <w:sz w:val="26"/>
                <w:szCs w:val="26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130405" w:rsidRDefault="0055067F">
            <w:pPr>
              <w:widowControl w:val="0"/>
              <w:ind w:firstLine="22"/>
              <w:jc w:val="both"/>
              <w:rPr>
                <w:sz w:val="26"/>
                <w:szCs w:val="26"/>
              </w:rPr>
            </w:pPr>
          </w:p>
        </w:tc>
      </w:tr>
      <w:tr w:rsidR="0055067F" w:rsidRPr="00130405">
        <w:trPr>
          <w:jc w:val="center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ind w:firstLine="22"/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Контрольная точка 1.1. Утвержденная смета расходов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28.12.2026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 xml:space="preserve">Смета </w:t>
            </w:r>
          </w:p>
        </w:tc>
      </w:tr>
      <w:tr w:rsidR="0055067F" w:rsidRPr="00130405">
        <w:trPr>
          <w:jc w:val="center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ind w:firstLine="22"/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Контрольная точка 1.2. Отчет об использовании денежных средств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304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1304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31.12.2026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130405" w:rsidRDefault="00D46D6A">
            <w:pPr>
              <w:widowControl w:val="0"/>
              <w:jc w:val="both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Отчет</w:t>
            </w:r>
          </w:p>
        </w:tc>
      </w:tr>
    </w:tbl>
    <w:p w:rsidR="0055067F" w:rsidRPr="00130405" w:rsidRDefault="0055067F">
      <w:pPr>
        <w:widowControl w:val="0"/>
        <w:rPr>
          <w:sz w:val="26"/>
          <w:szCs w:val="26"/>
        </w:rPr>
      </w:pPr>
    </w:p>
    <w:p w:rsidR="0055067F" w:rsidRPr="006C0AB8" w:rsidRDefault="00D46D6A">
      <w:pPr>
        <w:widowControl w:val="0"/>
      </w:pPr>
      <w:r w:rsidRPr="006C0AB8">
        <w:t>* Типы мероприятий:</w:t>
      </w:r>
    </w:p>
    <w:p w:rsidR="0055067F" w:rsidRPr="006C0AB8" w:rsidRDefault="00D46D6A">
      <w:pPr>
        <w:widowControl w:val="0"/>
      </w:pPr>
      <w:r w:rsidRPr="006C0AB8">
        <w:t>1. Обеспечение оказания муниципальных услуг (выполнение работ)</w:t>
      </w:r>
    </w:p>
    <w:p w:rsidR="0055067F" w:rsidRPr="006C0AB8" w:rsidRDefault="00D46D6A">
      <w:pPr>
        <w:widowControl w:val="0"/>
      </w:pPr>
      <w:r w:rsidRPr="006C0AB8">
        <w:t>2. Повышение квалификации кадров</w:t>
      </w:r>
    </w:p>
    <w:p w:rsidR="0055067F" w:rsidRPr="006C0AB8" w:rsidRDefault="00D46D6A">
      <w:pPr>
        <w:widowControl w:val="0"/>
      </w:pPr>
      <w:r w:rsidRPr="006C0AB8">
        <w:t>3. Осуществление выплат физическим лицам (пособий, компенсаций и иных социальных выплат различных категорий граждан)</w:t>
      </w:r>
    </w:p>
    <w:p w:rsidR="0055067F" w:rsidRPr="006C0AB8" w:rsidRDefault="00D46D6A">
      <w:pPr>
        <w:widowControl w:val="0"/>
      </w:pPr>
      <w:r w:rsidRPr="006C0AB8">
        <w:t>4. Осуществление закупок товаров, работ и услуг</w:t>
      </w:r>
    </w:p>
    <w:p w:rsidR="0055067F" w:rsidRPr="006C0AB8" w:rsidRDefault="00D46D6A">
      <w:pPr>
        <w:widowControl w:val="0"/>
      </w:pPr>
      <w:r w:rsidRPr="006C0AB8">
        <w:t>5. Жилищное обеспечение граждан</w:t>
      </w:r>
    </w:p>
    <w:p w:rsidR="0055067F" w:rsidRPr="006C0AB8" w:rsidRDefault="00D46D6A">
      <w:pPr>
        <w:widowControl w:val="0"/>
      </w:pPr>
      <w:r w:rsidRPr="006C0AB8">
        <w:t>6. Иные типы</w:t>
      </w:r>
    </w:p>
    <w:p w:rsidR="0055067F" w:rsidRPr="006C0AB8" w:rsidRDefault="0055067F">
      <w:pPr>
        <w:widowControl w:val="0"/>
        <w:ind w:firstLine="720"/>
        <w:jc w:val="both"/>
      </w:pPr>
    </w:p>
    <w:p w:rsidR="0055067F" w:rsidRPr="006C0AB8" w:rsidRDefault="00D46D6A">
      <w:pPr>
        <w:widowControl w:val="0"/>
      </w:pPr>
      <w:r w:rsidRPr="006C0AB8">
        <w:t>** Указывается вид документа, подтверждающего факт достижения контрольной точки</w:t>
      </w:r>
    </w:p>
    <w:p w:rsidR="0055067F" w:rsidRPr="006C0AB8" w:rsidRDefault="0055067F">
      <w:pPr>
        <w:widowControl w:val="0"/>
      </w:pPr>
    </w:p>
    <w:p w:rsidR="0055067F" w:rsidRPr="00AD2516" w:rsidRDefault="00D46D6A">
      <w:pPr>
        <w:widowControl w:val="0"/>
        <w:rPr>
          <w:sz w:val="28"/>
          <w:szCs w:val="28"/>
        </w:rPr>
      </w:pPr>
      <w:r w:rsidRPr="006C0AB8">
        <w:t>&lt;1*&gt; Допускается указание даты наступления контрольной точки без указания года (для контрольных точек постоянного характера, повторяющихся ежегодно</w:t>
      </w:r>
      <w:r w:rsidRPr="00AD2516">
        <w:rPr>
          <w:sz w:val="28"/>
          <w:szCs w:val="28"/>
        </w:rPr>
        <w:t>)</w:t>
      </w:r>
    </w:p>
    <w:p w:rsidR="0055067F" w:rsidRPr="00AD2516" w:rsidRDefault="0055067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0AB8" w:rsidRDefault="006C0AB8">
      <w:pPr>
        <w:pStyle w:val="ConsPlusNormal"/>
        <w:rPr>
          <w:rFonts w:ascii="Times New Roman" w:hAnsi="Times New Roman" w:cs="Times New Roman"/>
        </w:rPr>
        <w:sectPr w:rsidR="006C0AB8" w:rsidSect="006C0AB8">
          <w:pgSz w:w="11905" w:h="16838"/>
          <w:pgMar w:top="1134" w:right="851" w:bottom="851" w:left="1134" w:header="0" w:footer="0" w:gutter="0"/>
          <w:cols w:space="720"/>
          <w:titlePg/>
          <w:docGrid w:linePitch="360"/>
        </w:sectPr>
      </w:pPr>
    </w:p>
    <w:p w:rsidR="0055067F" w:rsidRPr="00AD2516" w:rsidRDefault="00D46D6A">
      <w:pPr>
        <w:widowControl w:val="0"/>
        <w:jc w:val="center"/>
        <w:outlineLvl w:val="1"/>
        <w:rPr>
          <w:sz w:val="28"/>
          <w:szCs w:val="28"/>
        </w:rPr>
      </w:pPr>
      <w:r w:rsidRPr="00AD2516">
        <w:rPr>
          <w:bCs/>
          <w:color w:val="26282F"/>
          <w:sz w:val="28"/>
          <w:szCs w:val="28"/>
        </w:rPr>
        <w:lastRenderedPageBreak/>
        <w:t>Финансовое обеспечение реализации муниципальной программы за счет всех источников финансирования</w:t>
      </w:r>
    </w:p>
    <w:p w:rsidR="0055067F" w:rsidRPr="00AD2516" w:rsidRDefault="0055067F">
      <w:pPr>
        <w:widowControl w:val="0"/>
        <w:ind w:firstLine="720"/>
        <w:jc w:val="both"/>
        <w:rPr>
          <w:sz w:val="28"/>
          <w:szCs w:val="28"/>
        </w:rPr>
      </w:pPr>
    </w:p>
    <w:p w:rsidR="0055067F" w:rsidRPr="00AD2516" w:rsidRDefault="0055067F">
      <w:pPr>
        <w:widowControl w:val="0"/>
        <w:jc w:val="center"/>
        <w:rPr>
          <w:bCs/>
          <w:color w:val="26282F"/>
        </w:rPr>
      </w:pPr>
    </w:p>
    <w:tbl>
      <w:tblPr>
        <w:tblW w:w="504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086"/>
        <w:gridCol w:w="18"/>
        <w:gridCol w:w="1681"/>
        <w:gridCol w:w="21"/>
        <w:gridCol w:w="1393"/>
        <w:gridCol w:w="24"/>
        <w:gridCol w:w="1396"/>
        <w:gridCol w:w="21"/>
        <w:gridCol w:w="1540"/>
        <w:gridCol w:w="21"/>
        <w:gridCol w:w="1399"/>
        <w:gridCol w:w="18"/>
        <w:gridCol w:w="1513"/>
      </w:tblGrid>
      <w:tr w:rsidR="00D6657D" w:rsidRPr="00C166E5" w:rsidTr="00F7389D"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C166E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C166E5">
              <w:rPr>
                <w:sz w:val="22"/>
                <w:szCs w:val="22"/>
              </w:rPr>
              <w:t>N</w:t>
            </w:r>
          </w:p>
        </w:tc>
        <w:tc>
          <w:tcPr>
            <w:tcW w:w="1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C166E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C166E5">
              <w:rPr>
                <w:sz w:val="22"/>
                <w:szCs w:val="22"/>
              </w:rPr>
              <w:t>Наименование программы, направления, структурного элемента, мероприятия</w:t>
            </w:r>
          </w:p>
        </w:tc>
        <w:tc>
          <w:tcPr>
            <w:tcW w:w="5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C166E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C166E5">
              <w:rPr>
                <w:sz w:val="22"/>
                <w:szCs w:val="22"/>
              </w:rPr>
              <w:t>Ответственный исполнитель, соисполнители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C166E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C166E5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9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C166E5" w:rsidRDefault="00550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D6657D" w:rsidRPr="00C166E5" w:rsidTr="00F7389D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C166E5" w:rsidRDefault="0055067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C166E5" w:rsidRDefault="0055067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C166E5" w:rsidRDefault="0055067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4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C166E5" w:rsidRDefault="0055067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C166E5" w:rsidRDefault="00D46D6A" w:rsidP="00B54E25">
            <w:pPr>
              <w:widowControl w:val="0"/>
              <w:jc w:val="center"/>
              <w:rPr>
                <w:sz w:val="22"/>
                <w:szCs w:val="22"/>
              </w:rPr>
            </w:pPr>
            <w:r w:rsidRPr="00C166E5">
              <w:rPr>
                <w:sz w:val="22"/>
                <w:szCs w:val="22"/>
              </w:rPr>
              <w:t>202</w:t>
            </w:r>
            <w:r w:rsidR="00B54E25" w:rsidRPr="00C166E5">
              <w:rPr>
                <w:sz w:val="22"/>
                <w:szCs w:val="22"/>
              </w:rPr>
              <w:t>6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C166E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C166E5">
              <w:rPr>
                <w:sz w:val="22"/>
                <w:szCs w:val="22"/>
              </w:rPr>
              <w:t>2</w:t>
            </w:r>
            <w:r w:rsidR="00B54E25" w:rsidRPr="00C166E5">
              <w:rPr>
                <w:sz w:val="22"/>
                <w:szCs w:val="22"/>
              </w:rPr>
              <w:t>027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C166E5" w:rsidRDefault="00B54E25">
            <w:pPr>
              <w:widowControl w:val="0"/>
              <w:jc w:val="center"/>
              <w:rPr>
                <w:sz w:val="22"/>
                <w:szCs w:val="22"/>
              </w:rPr>
            </w:pPr>
            <w:r w:rsidRPr="00C166E5">
              <w:rPr>
                <w:sz w:val="22"/>
                <w:szCs w:val="22"/>
              </w:rPr>
              <w:t>2028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C166E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C166E5">
              <w:rPr>
                <w:sz w:val="22"/>
                <w:szCs w:val="22"/>
              </w:rPr>
              <w:t>всего</w:t>
            </w:r>
          </w:p>
        </w:tc>
      </w:tr>
      <w:tr w:rsidR="00D6657D" w:rsidRPr="00C166E5" w:rsidTr="00F7389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C166E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C166E5">
              <w:rPr>
                <w:sz w:val="22"/>
                <w:szCs w:val="22"/>
              </w:rPr>
              <w:t>1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C166E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C166E5">
              <w:rPr>
                <w:sz w:val="22"/>
                <w:szCs w:val="22"/>
              </w:rPr>
              <w:t>2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C166E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C166E5">
              <w:rPr>
                <w:sz w:val="22"/>
                <w:szCs w:val="22"/>
              </w:rPr>
              <w:t>3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C166E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C166E5">
              <w:rPr>
                <w:sz w:val="22"/>
                <w:szCs w:val="22"/>
              </w:rPr>
              <w:t>4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C166E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C166E5">
              <w:rPr>
                <w:sz w:val="22"/>
                <w:szCs w:val="22"/>
              </w:rPr>
              <w:t>5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C166E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C166E5">
              <w:rPr>
                <w:sz w:val="22"/>
                <w:szCs w:val="22"/>
              </w:rPr>
              <w:t>6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C166E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C166E5">
              <w:rPr>
                <w:sz w:val="22"/>
                <w:szCs w:val="22"/>
              </w:rPr>
              <w:t>7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C166E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C166E5">
              <w:rPr>
                <w:sz w:val="22"/>
                <w:szCs w:val="22"/>
              </w:rPr>
              <w:t>8</w:t>
            </w:r>
          </w:p>
        </w:tc>
      </w:tr>
      <w:tr w:rsidR="00B37A46" w:rsidRPr="00C166E5" w:rsidTr="00F7389D"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C166E5" w:rsidRDefault="00B37A46" w:rsidP="00B37A4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D81EE4" w:rsidRDefault="00B37A46" w:rsidP="00B37A46">
            <w:pPr>
              <w:widowControl w:val="0"/>
              <w:jc w:val="both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Муниципальная программа «Развитие физической культуры и спорта</w:t>
            </w:r>
            <w:r>
              <w:rPr>
                <w:sz w:val="26"/>
                <w:szCs w:val="26"/>
              </w:rPr>
              <w:t xml:space="preserve"> </w:t>
            </w:r>
            <w:r w:rsidRPr="00D81EE4">
              <w:rPr>
                <w:sz w:val="26"/>
                <w:szCs w:val="26"/>
              </w:rPr>
              <w:t>в Кунашакском муниципальном округе</w:t>
            </w:r>
            <w:r>
              <w:rPr>
                <w:sz w:val="26"/>
                <w:szCs w:val="26"/>
              </w:rPr>
              <w:t xml:space="preserve"> на 2026-2028 годы</w:t>
            </w:r>
            <w:r w:rsidRPr="00D81EE4">
              <w:rPr>
                <w:bCs/>
                <w:color w:val="000000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5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D81EE4" w:rsidRDefault="00B37A46" w:rsidP="00B37A46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D81EE4" w:rsidRDefault="00B37A46" w:rsidP="00B37A46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всего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5F7F6C" w:rsidRDefault="00B37A46" w:rsidP="00B37A46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223 176,91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5F7F6C" w:rsidRDefault="00B37A46" w:rsidP="00B37A46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</w:rPr>
              <w:t>6</w:t>
            </w:r>
            <w:r w:rsidRPr="005F7F6C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316</w:t>
            </w:r>
            <w:r w:rsidRPr="005F7F6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54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5F7F6C" w:rsidRDefault="00B37A46" w:rsidP="00B37A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153 316,54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A46" w:rsidRPr="005F7F6C" w:rsidRDefault="00B37A46" w:rsidP="00B37A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512 809,99</w:t>
            </w:r>
          </w:p>
        </w:tc>
      </w:tr>
      <w:tr w:rsidR="00B37A46" w:rsidRPr="00C166E5" w:rsidTr="00F7389D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C166E5" w:rsidRDefault="00B37A46" w:rsidP="00B37A46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D81EE4" w:rsidRDefault="00B37A46" w:rsidP="00B37A46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46" w:rsidRPr="00D81EE4" w:rsidRDefault="00B37A46" w:rsidP="00B37A46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D81EE4" w:rsidRDefault="00B37A46" w:rsidP="00B37A46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5F7F6C" w:rsidRDefault="00B37A46" w:rsidP="00B37A46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color w:val="000000"/>
                <w:sz w:val="26"/>
                <w:szCs w:val="26"/>
                <w:lang w:eastAsia="en-US"/>
              </w:rPr>
              <w:t>117 660,94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5F7F6C" w:rsidRDefault="00B37A46" w:rsidP="00B37A46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color w:val="000000"/>
                <w:sz w:val="26"/>
                <w:szCs w:val="26"/>
                <w:lang w:eastAsia="en-US"/>
              </w:rPr>
              <w:t>20 869,72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5F7F6C" w:rsidRDefault="00B37A46" w:rsidP="00B37A46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color w:val="000000"/>
                <w:sz w:val="26"/>
                <w:szCs w:val="26"/>
                <w:lang w:eastAsia="en-US"/>
              </w:rPr>
              <w:t>20 869,72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A46" w:rsidRPr="005F7F6C" w:rsidRDefault="00B37A46" w:rsidP="00B37A46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color w:val="000000"/>
                <w:sz w:val="26"/>
                <w:szCs w:val="26"/>
                <w:lang w:eastAsia="en-US"/>
              </w:rPr>
              <w:t>159 400,38</w:t>
            </w:r>
          </w:p>
        </w:tc>
      </w:tr>
      <w:tr w:rsidR="00B37A46" w:rsidRPr="00C166E5" w:rsidTr="00F7389D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C166E5" w:rsidRDefault="00B37A46" w:rsidP="00B37A46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D81EE4" w:rsidRDefault="00B37A46" w:rsidP="00B37A46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46" w:rsidRPr="00D81EE4" w:rsidRDefault="00B37A46" w:rsidP="00B37A46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D81EE4" w:rsidRDefault="00B37A46" w:rsidP="00B37A46">
            <w:pPr>
              <w:widowControl w:val="0"/>
              <w:ind w:right="-158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5F7F6C" w:rsidRDefault="00B37A46" w:rsidP="00B37A46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color w:val="000000"/>
                <w:sz w:val="26"/>
                <w:szCs w:val="26"/>
                <w:lang w:eastAsia="en-US"/>
              </w:rPr>
              <w:t>105 515,97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5F7F6C" w:rsidRDefault="00B37A46" w:rsidP="00B37A4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115 446,82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6" w:rsidRPr="005F7F6C" w:rsidRDefault="00B37A46" w:rsidP="00B37A4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132 446,82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A46" w:rsidRPr="005F7F6C" w:rsidRDefault="00B37A46" w:rsidP="00B37A46">
            <w:pPr>
              <w:widowControl w:val="0"/>
              <w:jc w:val="center"/>
              <w:rPr>
                <w:sz w:val="26"/>
                <w:szCs w:val="26"/>
              </w:rPr>
            </w:pPr>
            <w:r w:rsidRPr="00D17AF7">
              <w:rPr>
                <w:sz w:val="26"/>
                <w:szCs w:val="26"/>
                <w:lang w:eastAsia="en-US"/>
              </w:rPr>
              <w:t>35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D17AF7"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409</w:t>
            </w:r>
            <w:r w:rsidRPr="00D17AF7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61</w:t>
            </w:r>
          </w:p>
        </w:tc>
      </w:tr>
      <w:tr w:rsidR="00D6657D" w:rsidRPr="00C166E5" w:rsidTr="00D6657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C166E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C166E5">
              <w:rPr>
                <w:sz w:val="22"/>
                <w:szCs w:val="22"/>
              </w:rPr>
              <w:t>1.</w:t>
            </w:r>
          </w:p>
        </w:tc>
        <w:tc>
          <w:tcPr>
            <w:tcW w:w="471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5F7F6C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Обеспечение условий развития физической культуры и спорта в К</w:t>
            </w:r>
            <w:r w:rsidR="00580DD3" w:rsidRPr="005F7F6C">
              <w:rPr>
                <w:sz w:val="26"/>
                <w:szCs w:val="26"/>
              </w:rPr>
              <w:t>унашакском муниципальном округе</w:t>
            </w:r>
          </w:p>
        </w:tc>
      </w:tr>
      <w:tr w:rsidR="00D6657D" w:rsidRPr="00C166E5" w:rsidTr="00F7389D"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C166E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bookmarkStart w:id="15" w:name="_Hlk181278496"/>
            <w:r w:rsidRPr="00C166E5">
              <w:rPr>
                <w:sz w:val="22"/>
                <w:szCs w:val="22"/>
              </w:rPr>
              <w:t>1.1.</w:t>
            </w:r>
          </w:p>
        </w:tc>
        <w:tc>
          <w:tcPr>
            <w:tcW w:w="1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D81EE4" w:rsidRDefault="008E2C91" w:rsidP="008E2C9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Субсидии из областного бюджета местным бюджетам на условиях </w:t>
            </w:r>
            <w:proofErr w:type="spellStart"/>
            <w:r>
              <w:rPr>
                <w:sz w:val="26"/>
                <w:szCs w:val="26"/>
              </w:rPr>
              <w:t>софинансирования</w:t>
            </w:r>
            <w:proofErr w:type="spellEnd"/>
          </w:p>
        </w:tc>
        <w:tc>
          <w:tcPr>
            <w:tcW w:w="5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2D544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спорта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D46D6A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всего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302F5C" w:rsidP="002D544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131 456,49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302F5C" w:rsidP="00D17AF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37 1</w:t>
            </w:r>
            <w:r w:rsidR="00D17AF7">
              <w:rPr>
                <w:sz w:val="26"/>
                <w:szCs w:val="26"/>
              </w:rPr>
              <w:t>18</w:t>
            </w:r>
            <w:r>
              <w:rPr>
                <w:sz w:val="26"/>
                <w:szCs w:val="26"/>
              </w:rPr>
              <w:t>,</w:t>
            </w:r>
            <w:r w:rsidR="00D17AF7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302F5C" w:rsidP="00D17AF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  <w:r w:rsidR="00D17AF7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1</w:t>
            </w:r>
            <w:r w:rsidR="00D17AF7">
              <w:rPr>
                <w:sz w:val="26"/>
                <w:szCs w:val="26"/>
              </w:rPr>
              <w:t>18,4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302F5C" w:rsidP="00D17AF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205 </w:t>
            </w:r>
            <w:r w:rsidR="00D17AF7">
              <w:rPr>
                <w:sz w:val="26"/>
                <w:szCs w:val="26"/>
              </w:rPr>
              <w:t>693</w:t>
            </w:r>
            <w:r>
              <w:rPr>
                <w:sz w:val="26"/>
                <w:szCs w:val="26"/>
              </w:rPr>
              <w:t>,</w:t>
            </w:r>
            <w:r w:rsidR="00B02605">
              <w:rPr>
                <w:sz w:val="26"/>
                <w:szCs w:val="26"/>
              </w:rPr>
              <w:t>48</w:t>
            </w:r>
          </w:p>
        </w:tc>
      </w:tr>
      <w:bookmarkEnd w:id="15"/>
      <w:tr w:rsidR="00D6657D" w:rsidRPr="00C166E5" w:rsidTr="00F7389D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C166E5" w:rsidRDefault="0055067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D46D6A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5F7F6C" w:rsidP="002D544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117 660,93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FB768E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20 869,72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FB768E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20 869,72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7B36E8" w:rsidP="002D544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159 400,38</w:t>
            </w:r>
          </w:p>
        </w:tc>
      </w:tr>
      <w:tr w:rsidR="00D6657D" w:rsidRPr="00C166E5" w:rsidTr="00F7389D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C166E5" w:rsidRDefault="0055067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D46D6A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7D4BAD" w:rsidRDefault="007B36E8" w:rsidP="00F57567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  <w:r w:rsidRPr="007D4BAD">
              <w:rPr>
                <w:sz w:val="26"/>
                <w:szCs w:val="26"/>
              </w:rPr>
              <w:t>13 </w:t>
            </w:r>
            <w:r w:rsidR="00F57567">
              <w:rPr>
                <w:sz w:val="26"/>
                <w:szCs w:val="26"/>
              </w:rPr>
              <w:t>795</w:t>
            </w:r>
            <w:r w:rsidRPr="007D4BAD">
              <w:rPr>
                <w:sz w:val="26"/>
                <w:szCs w:val="26"/>
              </w:rPr>
              <w:t>,56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17AF7" w:rsidRDefault="00B37A46" w:rsidP="00F7487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17 293,54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17AF7" w:rsidRDefault="00B37A46" w:rsidP="00D17AF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17 293,54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17AF7" w:rsidRDefault="00B37A46" w:rsidP="00B0260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48 382,64</w:t>
            </w:r>
          </w:p>
        </w:tc>
      </w:tr>
      <w:tr w:rsidR="00D6657D" w:rsidRPr="00C166E5" w:rsidTr="00F7389D"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C166E5" w:rsidRDefault="002D5447" w:rsidP="002D5447">
            <w:pPr>
              <w:widowControl w:val="0"/>
              <w:jc w:val="center"/>
              <w:rPr>
                <w:sz w:val="22"/>
                <w:szCs w:val="22"/>
              </w:rPr>
            </w:pPr>
            <w:bookmarkStart w:id="16" w:name="_Hlk181276577"/>
            <w:r w:rsidRPr="00C166E5">
              <w:rPr>
                <w:sz w:val="22"/>
                <w:szCs w:val="22"/>
              </w:rPr>
              <w:t>1.1.1.</w:t>
            </w:r>
          </w:p>
        </w:tc>
        <w:tc>
          <w:tcPr>
            <w:tcW w:w="1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D81EE4" w:rsidRDefault="002D5447" w:rsidP="008E2C91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Оплата услуг специалистов по организации физкультурно-оздоровительной и спортивно-массовой работы с населением среднего возрас</w:t>
            </w:r>
            <w:r w:rsidR="00B35819">
              <w:rPr>
                <w:sz w:val="26"/>
                <w:szCs w:val="26"/>
              </w:rPr>
              <w:t>та</w:t>
            </w:r>
          </w:p>
        </w:tc>
        <w:tc>
          <w:tcPr>
            <w:tcW w:w="5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Default="002D5447" w:rsidP="002D5447">
            <w:r w:rsidRPr="00BA6BA2">
              <w:rPr>
                <w:sz w:val="26"/>
                <w:szCs w:val="26"/>
              </w:rPr>
              <w:t>Управление спорта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D81EE4" w:rsidRDefault="002D5447" w:rsidP="002D5447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всего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2D5447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863,00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2D5447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863,00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2D5447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863,00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2D5447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2</w:t>
            </w:r>
            <w:r w:rsidR="006E36D1" w:rsidRPr="005F7F6C">
              <w:rPr>
                <w:sz w:val="26"/>
                <w:szCs w:val="26"/>
              </w:rPr>
              <w:t xml:space="preserve"> </w:t>
            </w:r>
            <w:r w:rsidRPr="005F7F6C">
              <w:rPr>
                <w:sz w:val="26"/>
                <w:szCs w:val="26"/>
              </w:rPr>
              <w:t>589,00</w:t>
            </w:r>
          </w:p>
        </w:tc>
      </w:tr>
      <w:bookmarkEnd w:id="16"/>
      <w:tr w:rsidR="00D6657D" w:rsidRPr="00C166E5" w:rsidTr="00F7389D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C166E5" w:rsidRDefault="002D5447" w:rsidP="002D544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D81EE4" w:rsidRDefault="002D5447" w:rsidP="002D544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D81EE4" w:rsidRDefault="002D5447" w:rsidP="002D544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D81EE4" w:rsidRDefault="002D5447" w:rsidP="002D5447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2D5447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828,48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2D5447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828,48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2D5447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828,48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2D5447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2 485,44</w:t>
            </w:r>
          </w:p>
        </w:tc>
      </w:tr>
      <w:tr w:rsidR="00D6657D" w:rsidRPr="00C166E5" w:rsidTr="00F7389D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C166E5" w:rsidRDefault="002D5447" w:rsidP="002D544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D81EE4" w:rsidRDefault="002D5447" w:rsidP="002D544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D81EE4" w:rsidRDefault="002D5447" w:rsidP="002D544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D81EE4" w:rsidRDefault="002D5447" w:rsidP="002D5447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2D5447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34,52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F542D9" w:rsidRDefault="002D5447" w:rsidP="002D5447">
            <w:pPr>
              <w:jc w:val="center"/>
              <w:rPr>
                <w:sz w:val="26"/>
                <w:szCs w:val="26"/>
              </w:rPr>
            </w:pPr>
            <w:r w:rsidRPr="00F542D9">
              <w:rPr>
                <w:sz w:val="26"/>
                <w:szCs w:val="26"/>
              </w:rPr>
              <w:t>34,52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F542D9" w:rsidRDefault="002D5447" w:rsidP="002D5447">
            <w:pPr>
              <w:jc w:val="center"/>
              <w:rPr>
                <w:sz w:val="26"/>
                <w:szCs w:val="26"/>
              </w:rPr>
            </w:pPr>
            <w:r w:rsidRPr="00F542D9">
              <w:rPr>
                <w:sz w:val="26"/>
                <w:szCs w:val="26"/>
              </w:rPr>
              <w:t>34,52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2D5447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103,56</w:t>
            </w:r>
          </w:p>
        </w:tc>
      </w:tr>
      <w:tr w:rsidR="00D6657D" w:rsidRPr="00C166E5" w:rsidTr="00F7389D"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C166E5" w:rsidRDefault="002D5447" w:rsidP="002D5447">
            <w:pPr>
              <w:widowControl w:val="0"/>
              <w:jc w:val="center"/>
              <w:rPr>
                <w:sz w:val="22"/>
                <w:szCs w:val="22"/>
              </w:rPr>
            </w:pPr>
            <w:r w:rsidRPr="00C166E5">
              <w:rPr>
                <w:sz w:val="22"/>
                <w:szCs w:val="22"/>
              </w:rPr>
              <w:t>1.1.2.</w:t>
            </w:r>
          </w:p>
        </w:tc>
        <w:tc>
          <w:tcPr>
            <w:tcW w:w="1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D81EE4" w:rsidRDefault="002D5447" w:rsidP="002D5447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Приобретение спортивного инвентаря и оборудования для спортивных школ и физк</w:t>
            </w:r>
            <w:r w:rsidR="00B35819">
              <w:rPr>
                <w:sz w:val="26"/>
                <w:szCs w:val="26"/>
              </w:rPr>
              <w:t>ультурно-спортивных организаций</w:t>
            </w:r>
          </w:p>
        </w:tc>
        <w:tc>
          <w:tcPr>
            <w:tcW w:w="5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Default="002D5447" w:rsidP="002D5447">
            <w:r w:rsidRPr="00BA6BA2">
              <w:rPr>
                <w:sz w:val="26"/>
                <w:szCs w:val="26"/>
              </w:rPr>
              <w:t>Управление спорта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D81EE4" w:rsidRDefault="002D5447" w:rsidP="002D5447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всего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2D5447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0,00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2D5447" w:rsidP="002D5447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1</w:t>
            </w:r>
            <w:r w:rsidR="006E36D1" w:rsidRPr="005F7F6C">
              <w:rPr>
                <w:sz w:val="26"/>
                <w:szCs w:val="26"/>
              </w:rPr>
              <w:t xml:space="preserve"> </w:t>
            </w:r>
            <w:r w:rsidRPr="005F7F6C">
              <w:rPr>
                <w:sz w:val="26"/>
                <w:szCs w:val="26"/>
              </w:rPr>
              <w:t>147,85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2D5447" w:rsidP="002D5447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1</w:t>
            </w:r>
            <w:r w:rsidR="006E36D1" w:rsidRPr="005F7F6C">
              <w:rPr>
                <w:sz w:val="26"/>
                <w:szCs w:val="26"/>
              </w:rPr>
              <w:t xml:space="preserve"> </w:t>
            </w:r>
            <w:r w:rsidRPr="005F7F6C">
              <w:rPr>
                <w:sz w:val="26"/>
                <w:szCs w:val="26"/>
              </w:rPr>
              <w:t>147,85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2D5447" w:rsidP="002D5447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2</w:t>
            </w:r>
            <w:r w:rsidR="006E36D1" w:rsidRPr="005F7F6C">
              <w:rPr>
                <w:sz w:val="26"/>
                <w:szCs w:val="26"/>
              </w:rPr>
              <w:t xml:space="preserve"> </w:t>
            </w:r>
            <w:r w:rsidRPr="005F7F6C">
              <w:rPr>
                <w:sz w:val="26"/>
                <w:szCs w:val="26"/>
              </w:rPr>
              <w:t>295,70</w:t>
            </w:r>
          </w:p>
        </w:tc>
      </w:tr>
      <w:tr w:rsidR="00D6657D" w:rsidRPr="00C166E5" w:rsidTr="00F7389D">
        <w:trPr>
          <w:trHeight w:val="617"/>
        </w:trPr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C166E5" w:rsidRDefault="0055067F">
            <w:pPr>
              <w:widowControl w:val="0"/>
              <w:jc w:val="both"/>
              <w:rPr>
                <w:sz w:val="22"/>
                <w:szCs w:val="22"/>
              </w:rPr>
            </w:pPr>
            <w:bookmarkStart w:id="17" w:name="_Hlk181276709"/>
          </w:p>
        </w:tc>
        <w:tc>
          <w:tcPr>
            <w:tcW w:w="1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D46D6A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0,00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1</w:t>
            </w:r>
            <w:r w:rsidR="006E36D1" w:rsidRPr="005F7F6C">
              <w:rPr>
                <w:sz w:val="26"/>
                <w:szCs w:val="26"/>
              </w:rPr>
              <w:t xml:space="preserve"> </w:t>
            </w:r>
            <w:r w:rsidRPr="005F7F6C">
              <w:rPr>
                <w:sz w:val="26"/>
                <w:szCs w:val="26"/>
              </w:rPr>
              <w:t>101,94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1</w:t>
            </w:r>
            <w:r w:rsidR="006E36D1" w:rsidRPr="005F7F6C">
              <w:rPr>
                <w:sz w:val="26"/>
                <w:szCs w:val="26"/>
              </w:rPr>
              <w:t xml:space="preserve"> </w:t>
            </w:r>
            <w:r w:rsidRPr="005F7F6C">
              <w:rPr>
                <w:sz w:val="26"/>
                <w:szCs w:val="26"/>
              </w:rPr>
              <w:t>101,94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2</w:t>
            </w:r>
            <w:r w:rsidR="006E36D1" w:rsidRPr="005F7F6C">
              <w:rPr>
                <w:sz w:val="26"/>
                <w:szCs w:val="26"/>
              </w:rPr>
              <w:t xml:space="preserve"> </w:t>
            </w:r>
            <w:r w:rsidRPr="005F7F6C">
              <w:rPr>
                <w:sz w:val="26"/>
                <w:szCs w:val="26"/>
              </w:rPr>
              <w:t>203,88</w:t>
            </w:r>
            <w:bookmarkEnd w:id="17"/>
          </w:p>
        </w:tc>
      </w:tr>
      <w:tr w:rsidR="00D6657D" w:rsidRPr="00C166E5" w:rsidTr="00F7389D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C166E5" w:rsidRDefault="0055067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D46D6A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0,00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EB3742" w:rsidRDefault="00C166E5" w:rsidP="002D5447">
            <w:pPr>
              <w:widowControl w:val="0"/>
              <w:jc w:val="center"/>
              <w:rPr>
                <w:color w:val="0070C0"/>
                <w:sz w:val="26"/>
                <w:szCs w:val="26"/>
              </w:rPr>
            </w:pPr>
            <w:r w:rsidRPr="00EB3742">
              <w:rPr>
                <w:color w:val="0070C0"/>
                <w:sz w:val="26"/>
                <w:szCs w:val="26"/>
              </w:rPr>
              <w:t>45,91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EB3742" w:rsidRDefault="00C166E5" w:rsidP="002D5447">
            <w:pPr>
              <w:widowControl w:val="0"/>
              <w:jc w:val="center"/>
              <w:rPr>
                <w:color w:val="0070C0"/>
                <w:sz w:val="26"/>
                <w:szCs w:val="26"/>
              </w:rPr>
            </w:pPr>
            <w:r w:rsidRPr="00EB3742">
              <w:rPr>
                <w:color w:val="0070C0"/>
                <w:sz w:val="26"/>
                <w:szCs w:val="26"/>
              </w:rPr>
              <w:t>45,91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C166E5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91,82</w:t>
            </w:r>
          </w:p>
        </w:tc>
      </w:tr>
      <w:tr w:rsidR="00D6657D" w:rsidRPr="00C166E5" w:rsidTr="00F7389D"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C166E5" w:rsidRDefault="002D5447" w:rsidP="002D5447">
            <w:pPr>
              <w:widowControl w:val="0"/>
              <w:jc w:val="center"/>
              <w:rPr>
                <w:sz w:val="22"/>
                <w:szCs w:val="22"/>
              </w:rPr>
            </w:pPr>
            <w:r w:rsidRPr="00C166E5">
              <w:rPr>
                <w:sz w:val="22"/>
                <w:szCs w:val="22"/>
              </w:rPr>
              <w:t>1.1.3.</w:t>
            </w:r>
          </w:p>
        </w:tc>
        <w:tc>
          <w:tcPr>
            <w:tcW w:w="1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D81EE4" w:rsidRDefault="00631B99" w:rsidP="00631B9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2D5447" w:rsidRPr="00D81EE4">
              <w:rPr>
                <w:sz w:val="26"/>
                <w:szCs w:val="26"/>
              </w:rPr>
              <w:t>плата услуг специалистов по организации физкультурно-оздоровительной и спортивно-массовой работы с детьми и моло</w:t>
            </w:r>
            <w:r>
              <w:rPr>
                <w:sz w:val="26"/>
                <w:szCs w:val="26"/>
              </w:rPr>
              <w:t>дежью в возрасте от 6 до 29 лет</w:t>
            </w:r>
          </w:p>
        </w:tc>
        <w:tc>
          <w:tcPr>
            <w:tcW w:w="5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Default="002D5447" w:rsidP="002D5447">
            <w:r w:rsidRPr="00D540D3">
              <w:rPr>
                <w:sz w:val="26"/>
                <w:szCs w:val="26"/>
              </w:rPr>
              <w:t>Управление спорта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D81EE4" w:rsidRDefault="002D5447" w:rsidP="002D5447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всего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2D5447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0,00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631B99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755,13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631B99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755,13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631B99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1 510,26</w:t>
            </w:r>
          </w:p>
        </w:tc>
      </w:tr>
      <w:tr w:rsidR="00D6657D" w:rsidRPr="00C166E5" w:rsidTr="00F7389D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C166E5" w:rsidRDefault="002D5447" w:rsidP="002D544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D81EE4" w:rsidRDefault="002D5447" w:rsidP="002D544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D81EE4" w:rsidRDefault="002D5447" w:rsidP="002D544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D81EE4" w:rsidRDefault="002D5447" w:rsidP="002D5447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2D5447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0,00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2D5447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724,92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2D5447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724,92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2D5447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1</w:t>
            </w:r>
            <w:r w:rsidR="00631B99" w:rsidRPr="005F7F6C">
              <w:rPr>
                <w:sz w:val="26"/>
                <w:szCs w:val="26"/>
              </w:rPr>
              <w:t xml:space="preserve"> </w:t>
            </w:r>
            <w:r w:rsidRPr="005F7F6C">
              <w:rPr>
                <w:sz w:val="26"/>
                <w:szCs w:val="26"/>
              </w:rPr>
              <w:t>449,84</w:t>
            </w:r>
          </w:p>
        </w:tc>
      </w:tr>
      <w:tr w:rsidR="00D6657D" w:rsidRPr="00C166E5" w:rsidTr="00F7389D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C166E5" w:rsidRDefault="002D5447" w:rsidP="002D544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D81EE4" w:rsidRDefault="002D5447" w:rsidP="002D544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D81EE4" w:rsidRDefault="002D5447" w:rsidP="002D544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D81EE4" w:rsidRDefault="002D5447" w:rsidP="002D5447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 xml:space="preserve">Местный </w:t>
            </w:r>
            <w:r w:rsidRPr="00D81EE4">
              <w:rPr>
                <w:sz w:val="26"/>
                <w:szCs w:val="26"/>
              </w:rPr>
              <w:lastRenderedPageBreak/>
              <w:t>бюджет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2D5447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lastRenderedPageBreak/>
              <w:t>0,00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EB3742" w:rsidRDefault="00631B99" w:rsidP="002D5447">
            <w:pPr>
              <w:widowControl w:val="0"/>
              <w:jc w:val="center"/>
              <w:rPr>
                <w:color w:val="0070C0"/>
                <w:sz w:val="26"/>
                <w:szCs w:val="26"/>
              </w:rPr>
            </w:pPr>
            <w:r w:rsidRPr="00EB3742">
              <w:rPr>
                <w:color w:val="0070C0"/>
                <w:sz w:val="26"/>
                <w:szCs w:val="26"/>
              </w:rPr>
              <w:t>30,21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EB3742" w:rsidRDefault="00631B99" w:rsidP="002D5447">
            <w:pPr>
              <w:widowControl w:val="0"/>
              <w:jc w:val="center"/>
              <w:rPr>
                <w:color w:val="0070C0"/>
                <w:sz w:val="26"/>
                <w:szCs w:val="26"/>
              </w:rPr>
            </w:pPr>
            <w:r w:rsidRPr="00EB3742">
              <w:rPr>
                <w:color w:val="0070C0"/>
                <w:sz w:val="26"/>
                <w:szCs w:val="26"/>
              </w:rPr>
              <w:t>30,21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2D5447" w:rsidP="00631B99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60,4</w:t>
            </w:r>
            <w:r w:rsidR="00631B99" w:rsidRPr="005F7F6C">
              <w:rPr>
                <w:sz w:val="26"/>
                <w:szCs w:val="26"/>
              </w:rPr>
              <w:t>2</w:t>
            </w:r>
          </w:p>
        </w:tc>
      </w:tr>
      <w:tr w:rsidR="00D6657D" w:rsidRPr="00C166E5" w:rsidTr="00F7389D"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0" w:rsidRPr="00C166E5" w:rsidRDefault="00D40400" w:rsidP="00D40400">
            <w:pPr>
              <w:widowControl w:val="0"/>
              <w:jc w:val="center"/>
              <w:rPr>
                <w:sz w:val="22"/>
                <w:szCs w:val="22"/>
              </w:rPr>
            </w:pPr>
            <w:r w:rsidRPr="00C166E5">
              <w:rPr>
                <w:sz w:val="22"/>
                <w:szCs w:val="22"/>
              </w:rPr>
              <w:t>1.1.4.</w:t>
            </w:r>
          </w:p>
        </w:tc>
        <w:tc>
          <w:tcPr>
            <w:tcW w:w="1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0" w:rsidRPr="00D81EE4" w:rsidRDefault="00D40400" w:rsidP="00D40400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Оплата услуг специалистов по организации физкультурно-оздоровительной и спортивно-массовой работы с лицами с ограничен</w:t>
            </w:r>
            <w:r>
              <w:rPr>
                <w:sz w:val="26"/>
                <w:szCs w:val="26"/>
              </w:rPr>
              <w:t>ными возможностями здоровья</w:t>
            </w:r>
          </w:p>
        </w:tc>
        <w:tc>
          <w:tcPr>
            <w:tcW w:w="5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0" w:rsidRDefault="00D40400" w:rsidP="00D40400">
            <w:r w:rsidRPr="00D540D3">
              <w:rPr>
                <w:sz w:val="26"/>
                <w:szCs w:val="26"/>
              </w:rPr>
              <w:t>Управление спорта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0" w:rsidRPr="00D81EE4" w:rsidRDefault="00D40400" w:rsidP="00D40400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всего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0" w:rsidRPr="005F7F6C" w:rsidRDefault="00F542D9" w:rsidP="00D404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215,75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0" w:rsidRPr="005F7F6C" w:rsidRDefault="00F542D9" w:rsidP="00D404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215,75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0" w:rsidRPr="005F7F6C" w:rsidRDefault="00F542D9" w:rsidP="00D404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215,75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0" w:rsidRPr="005F7F6C" w:rsidRDefault="00F542D9" w:rsidP="00D404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647,25</w:t>
            </w:r>
          </w:p>
        </w:tc>
      </w:tr>
      <w:tr w:rsidR="00D6657D" w:rsidRPr="00C166E5" w:rsidTr="00F7389D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0" w:rsidRPr="00C166E5" w:rsidRDefault="00D40400" w:rsidP="00D4040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0" w:rsidRPr="00D81EE4" w:rsidRDefault="00D40400" w:rsidP="00D40400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0" w:rsidRPr="00D81EE4" w:rsidRDefault="00D40400" w:rsidP="00D40400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0" w:rsidRPr="00D81EE4" w:rsidRDefault="00D40400" w:rsidP="00D40400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0" w:rsidRPr="005F7F6C" w:rsidRDefault="00D40400" w:rsidP="00D40400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207,12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0" w:rsidRPr="005F7F6C" w:rsidRDefault="00D40400" w:rsidP="00D40400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207,12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0" w:rsidRPr="005F7F6C" w:rsidRDefault="00D40400" w:rsidP="00D40400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207,12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0" w:rsidRPr="005F7F6C" w:rsidRDefault="00D40400" w:rsidP="00D40400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621,36</w:t>
            </w:r>
          </w:p>
        </w:tc>
      </w:tr>
      <w:tr w:rsidR="00D6657D" w:rsidRPr="00C166E5" w:rsidTr="00F7389D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0" w:rsidRPr="00C166E5" w:rsidRDefault="00D40400" w:rsidP="00D4040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0" w:rsidRPr="00D81EE4" w:rsidRDefault="00D40400" w:rsidP="00D40400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0" w:rsidRPr="00D81EE4" w:rsidRDefault="00D40400" w:rsidP="00D40400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0" w:rsidRPr="00D81EE4" w:rsidRDefault="00D40400" w:rsidP="00D40400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0" w:rsidRPr="005F7F6C" w:rsidRDefault="00F542D9" w:rsidP="00D404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8,63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0" w:rsidRPr="00F542D9" w:rsidRDefault="003A05AD" w:rsidP="00D40400">
            <w:pPr>
              <w:widowControl w:val="0"/>
              <w:jc w:val="center"/>
              <w:rPr>
                <w:sz w:val="26"/>
                <w:szCs w:val="26"/>
              </w:rPr>
            </w:pPr>
            <w:r w:rsidRPr="00F542D9">
              <w:rPr>
                <w:sz w:val="26"/>
                <w:szCs w:val="26"/>
              </w:rPr>
              <w:t>8,63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0" w:rsidRPr="00F542D9" w:rsidRDefault="003A05AD" w:rsidP="00D40400">
            <w:pPr>
              <w:widowControl w:val="0"/>
              <w:jc w:val="center"/>
              <w:rPr>
                <w:sz w:val="26"/>
                <w:szCs w:val="26"/>
              </w:rPr>
            </w:pPr>
            <w:r w:rsidRPr="00F542D9">
              <w:rPr>
                <w:sz w:val="26"/>
                <w:szCs w:val="26"/>
              </w:rPr>
              <w:t>8,63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00" w:rsidRPr="005F7F6C" w:rsidRDefault="00F542D9" w:rsidP="00D404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25,89</w:t>
            </w:r>
          </w:p>
        </w:tc>
      </w:tr>
      <w:tr w:rsidR="00D6657D" w:rsidRPr="00C166E5" w:rsidTr="00F7389D"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C166E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C166E5">
              <w:rPr>
                <w:sz w:val="22"/>
                <w:szCs w:val="22"/>
              </w:rPr>
              <w:t>1.1.5.</w:t>
            </w:r>
          </w:p>
        </w:tc>
        <w:tc>
          <w:tcPr>
            <w:tcW w:w="1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D46D6A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Оплата услуг специалистов по организации физкультурно-оздоровительной и спортивно-массовой работы</w:t>
            </w:r>
            <w:r w:rsidR="00B35819">
              <w:rPr>
                <w:sz w:val="26"/>
                <w:szCs w:val="26"/>
              </w:rPr>
              <w:t xml:space="preserve"> с населением старшего возраста</w:t>
            </w:r>
          </w:p>
        </w:tc>
        <w:tc>
          <w:tcPr>
            <w:tcW w:w="5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2D544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спорта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D46D6A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всего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 w:rsidP="002D5447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863,00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 w:rsidP="002D5447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863,00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 w:rsidP="002D5447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863,00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 w:rsidP="002D5447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2</w:t>
            </w:r>
            <w:r w:rsidR="00B35819" w:rsidRPr="005F7F6C">
              <w:rPr>
                <w:sz w:val="26"/>
                <w:szCs w:val="26"/>
              </w:rPr>
              <w:t xml:space="preserve"> </w:t>
            </w:r>
            <w:r w:rsidRPr="005F7F6C">
              <w:rPr>
                <w:sz w:val="26"/>
                <w:szCs w:val="26"/>
              </w:rPr>
              <w:t>589,00</w:t>
            </w:r>
          </w:p>
        </w:tc>
      </w:tr>
      <w:tr w:rsidR="00D6657D" w:rsidRPr="00C166E5" w:rsidTr="00F7389D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C166E5" w:rsidRDefault="0055067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D46D6A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 w:rsidP="002D5447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828,48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 w:rsidP="002D5447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828,48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 w:rsidP="002D5447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828,48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 w:rsidP="002D5447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2 485,44</w:t>
            </w:r>
          </w:p>
        </w:tc>
      </w:tr>
      <w:tr w:rsidR="00D6657D" w:rsidRPr="00C166E5" w:rsidTr="00F7389D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C166E5" w:rsidRDefault="0055067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D46D6A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 w:rsidP="002D5447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34,52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 w:rsidP="002D5447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34,52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 w:rsidP="002D5447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34,52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 w:rsidP="002D5447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103,56</w:t>
            </w:r>
          </w:p>
        </w:tc>
      </w:tr>
      <w:tr w:rsidR="00D6657D" w:rsidRPr="00C166E5" w:rsidTr="00F7389D"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C166E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C166E5">
              <w:rPr>
                <w:sz w:val="22"/>
                <w:szCs w:val="22"/>
              </w:rPr>
              <w:t>1.1.6.</w:t>
            </w:r>
          </w:p>
        </w:tc>
        <w:tc>
          <w:tcPr>
            <w:tcW w:w="1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D46D6A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Расходы на доведение средней заработной платы инструкторов по спорту</w:t>
            </w:r>
            <w:r w:rsidR="00927E6E">
              <w:rPr>
                <w:sz w:val="26"/>
                <w:szCs w:val="26"/>
              </w:rPr>
              <w:t xml:space="preserve"> и тренеров-преподавателей (тренеров)</w:t>
            </w:r>
            <w:r w:rsidRPr="00D81EE4">
              <w:rPr>
                <w:sz w:val="26"/>
                <w:szCs w:val="26"/>
              </w:rPr>
              <w:t>, работающих в сельской местности и малых городах Челябинской области с населением до 50 тысяч человек, до среднемесячного дохода от трудовой дея</w:t>
            </w:r>
            <w:r w:rsidR="00927E6E">
              <w:rPr>
                <w:sz w:val="26"/>
                <w:szCs w:val="26"/>
              </w:rPr>
              <w:t>тельности в Челябинской области</w:t>
            </w:r>
          </w:p>
        </w:tc>
        <w:tc>
          <w:tcPr>
            <w:tcW w:w="5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2D544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спорта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D46D6A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всего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E621A7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0,00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927E6E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24 045,57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927E6E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24 045,57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927E6E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48 091,14</w:t>
            </w:r>
          </w:p>
        </w:tc>
      </w:tr>
      <w:tr w:rsidR="00D6657D" w:rsidRPr="00C166E5" w:rsidTr="00F7389D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C166E5" w:rsidRDefault="0055067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D46D6A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0,00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 w:rsidP="002D5447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8 317,25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 w:rsidP="002D5447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8 317,25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16 634,50</w:t>
            </w:r>
          </w:p>
        </w:tc>
      </w:tr>
      <w:tr w:rsidR="00D6657D" w:rsidRPr="00C166E5" w:rsidTr="00F7389D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C166E5" w:rsidRDefault="0055067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D46D6A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E621A7" w:rsidP="002D5447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0,00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E35C4A" w:rsidRDefault="00927E6E" w:rsidP="002D5447">
            <w:pPr>
              <w:jc w:val="center"/>
              <w:rPr>
                <w:sz w:val="26"/>
                <w:szCs w:val="26"/>
              </w:rPr>
            </w:pPr>
            <w:r w:rsidRPr="00E35C4A">
              <w:rPr>
                <w:sz w:val="26"/>
                <w:szCs w:val="26"/>
              </w:rPr>
              <w:t>15 728,32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E35C4A" w:rsidRDefault="00927E6E" w:rsidP="002D5447">
            <w:pPr>
              <w:jc w:val="center"/>
              <w:rPr>
                <w:sz w:val="26"/>
                <w:szCs w:val="26"/>
              </w:rPr>
            </w:pPr>
            <w:r w:rsidRPr="00E35C4A">
              <w:rPr>
                <w:sz w:val="26"/>
                <w:szCs w:val="26"/>
              </w:rPr>
              <w:t>15 728,32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E35C4A" w:rsidRDefault="00927E6E" w:rsidP="002D5447">
            <w:pPr>
              <w:jc w:val="center"/>
              <w:rPr>
                <w:sz w:val="26"/>
                <w:szCs w:val="26"/>
              </w:rPr>
            </w:pPr>
            <w:r w:rsidRPr="00E35C4A">
              <w:rPr>
                <w:sz w:val="26"/>
                <w:szCs w:val="26"/>
              </w:rPr>
              <w:t>31 456,64</w:t>
            </w:r>
          </w:p>
        </w:tc>
      </w:tr>
      <w:tr w:rsidR="00D6657D" w:rsidRPr="00C166E5" w:rsidTr="00F7389D"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C166E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C166E5">
              <w:rPr>
                <w:sz w:val="22"/>
                <w:szCs w:val="22"/>
              </w:rPr>
              <w:t>1.1.7.</w:t>
            </w:r>
          </w:p>
        </w:tc>
        <w:tc>
          <w:tcPr>
            <w:tcW w:w="1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D46D6A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</w:t>
            </w:r>
            <w:r w:rsidR="00CD1BCE">
              <w:rPr>
                <w:sz w:val="26"/>
                <w:szCs w:val="26"/>
              </w:rPr>
              <w:t xml:space="preserve"> населением до 50 тысяч человек</w:t>
            </w:r>
          </w:p>
        </w:tc>
        <w:tc>
          <w:tcPr>
            <w:tcW w:w="5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2D544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спорта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D46D6A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всего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 w:rsidP="002D5447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6 348,41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 w:rsidP="002D5447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6 348,41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 w:rsidP="002D5447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6 348,41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 w:rsidP="00CD1BCE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19 04</w:t>
            </w:r>
            <w:r w:rsidR="00CD1BCE" w:rsidRPr="005F7F6C">
              <w:rPr>
                <w:sz w:val="26"/>
                <w:szCs w:val="26"/>
              </w:rPr>
              <w:t>4</w:t>
            </w:r>
            <w:r w:rsidRPr="005F7F6C">
              <w:rPr>
                <w:sz w:val="26"/>
                <w:szCs w:val="26"/>
              </w:rPr>
              <w:t>,</w:t>
            </w:r>
            <w:r w:rsidR="00CD1BCE" w:rsidRPr="005F7F6C">
              <w:rPr>
                <w:sz w:val="26"/>
                <w:szCs w:val="26"/>
              </w:rPr>
              <w:t>96</w:t>
            </w:r>
          </w:p>
        </w:tc>
      </w:tr>
      <w:tr w:rsidR="00D6657D" w:rsidRPr="00C166E5" w:rsidTr="00F7389D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C166E5" w:rsidRDefault="0055067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D46D6A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 w:rsidP="002D5447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6 094,48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 w:rsidP="002D5447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6 094,48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 w:rsidP="002D5447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6 094,48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 w:rsidP="002D5447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18 283,44</w:t>
            </w:r>
          </w:p>
        </w:tc>
      </w:tr>
      <w:tr w:rsidR="00D6657D" w:rsidRPr="00C166E5" w:rsidTr="00F7389D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C166E5" w:rsidRDefault="0055067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D81EE4" w:rsidRDefault="00D46D6A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A745F3" w:rsidP="00CD1BCE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253,</w:t>
            </w:r>
            <w:r w:rsidR="00CD1BCE" w:rsidRPr="005F7F6C">
              <w:rPr>
                <w:sz w:val="26"/>
                <w:szCs w:val="26"/>
              </w:rPr>
              <w:t>8</w:t>
            </w:r>
            <w:r w:rsidRPr="005F7F6C">
              <w:rPr>
                <w:sz w:val="26"/>
                <w:szCs w:val="26"/>
              </w:rPr>
              <w:t>4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A745F3" w:rsidP="00CD1BCE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253,</w:t>
            </w:r>
            <w:r w:rsidR="00CD1BCE" w:rsidRPr="005F7F6C">
              <w:rPr>
                <w:sz w:val="26"/>
                <w:szCs w:val="26"/>
              </w:rPr>
              <w:t>8</w:t>
            </w:r>
            <w:r w:rsidRPr="005F7F6C">
              <w:rPr>
                <w:sz w:val="26"/>
                <w:szCs w:val="26"/>
              </w:rPr>
              <w:t>4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A745F3" w:rsidP="002D5447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2</w:t>
            </w:r>
            <w:r w:rsidR="00CD1BCE" w:rsidRPr="005F7F6C">
              <w:rPr>
                <w:sz w:val="26"/>
                <w:szCs w:val="26"/>
              </w:rPr>
              <w:t>53,8</w:t>
            </w:r>
            <w:r w:rsidRPr="005F7F6C">
              <w:rPr>
                <w:sz w:val="26"/>
                <w:szCs w:val="26"/>
              </w:rPr>
              <w:t>4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5F7F6C" w:rsidRDefault="00D46D6A" w:rsidP="002D5447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761,</w:t>
            </w:r>
            <w:r w:rsidR="00CD1BCE" w:rsidRPr="005F7F6C">
              <w:rPr>
                <w:sz w:val="26"/>
                <w:szCs w:val="26"/>
              </w:rPr>
              <w:t>5</w:t>
            </w:r>
            <w:r w:rsidR="00A745F3" w:rsidRPr="005F7F6C">
              <w:rPr>
                <w:sz w:val="26"/>
                <w:szCs w:val="26"/>
              </w:rPr>
              <w:t>2</w:t>
            </w:r>
          </w:p>
        </w:tc>
      </w:tr>
      <w:tr w:rsidR="00D6657D" w:rsidRPr="00C166E5" w:rsidTr="00F7389D">
        <w:trPr>
          <w:trHeight w:val="771"/>
        </w:trPr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BC" w:rsidRPr="00C166E5" w:rsidRDefault="00DF1FBC" w:rsidP="00065CF4">
            <w:pPr>
              <w:widowControl w:val="0"/>
              <w:jc w:val="center"/>
              <w:rPr>
                <w:sz w:val="22"/>
                <w:szCs w:val="22"/>
              </w:rPr>
            </w:pPr>
            <w:r w:rsidRPr="00C166E5">
              <w:rPr>
                <w:sz w:val="22"/>
                <w:szCs w:val="22"/>
              </w:rPr>
              <w:t>1.1.</w:t>
            </w:r>
            <w:r w:rsidR="00065CF4">
              <w:rPr>
                <w:sz w:val="22"/>
                <w:szCs w:val="22"/>
              </w:rPr>
              <w:t>8</w:t>
            </w:r>
          </w:p>
        </w:tc>
        <w:tc>
          <w:tcPr>
            <w:tcW w:w="1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BC" w:rsidRPr="00D81EE4" w:rsidRDefault="00DF1FBC" w:rsidP="00DF1FBC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 xml:space="preserve">Расходы на доведение средней заработной платы тренеров-преподавателей (тренеров)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(расходы на выплаты </w:t>
            </w:r>
            <w:r w:rsidRPr="00D81EE4">
              <w:rPr>
                <w:sz w:val="26"/>
                <w:szCs w:val="26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</w:t>
            </w:r>
            <w:r>
              <w:rPr>
                <w:sz w:val="26"/>
                <w:szCs w:val="26"/>
              </w:rPr>
              <w:t>ления государственными фондами)</w:t>
            </w:r>
          </w:p>
        </w:tc>
        <w:tc>
          <w:tcPr>
            <w:tcW w:w="5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BC" w:rsidRDefault="00DF1FBC" w:rsidP="00DF1FBC">
            <w:r w:rsidRPr="001C1EC6">
              <w:rPr>
                <w:sz w:val="26"/>
                <w:szCs w:val="26"/>
              </w:rPr>
              <w:lastRenderedPageBreak/>
              <w:t>Управление спорта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BC" w:rsidRPr="00D81EE4" w:rsidRDefault="00DF1FBC" w:rsidP="00DF1FBC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всего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BC" w:rsidRPr="005F7F6C" w:rsidRDefault="00DF1FBC" w:rsidP="00DF1FBC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17 960,01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BC" w:rsidRPr="005F7F6C" w:rsidRDefault="00DF1FBC" w:rsidP="00DF1FBC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0,00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BC" w:rsidRPr="005F7F6C" w:rsidRDefault="00DF1FBC" w:rsidP="00DF1FBC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0,00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BC" w:rsidRPr="005F7F6C" w:rsidRDefault="00DF1FBC" w:rsidP="00DF1FBC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17 960,01</w:t>
            </w:r>
          </w:p>
        </w:tc>
      </w:tr>
      <w:tr w:rsidR="00D6657D" w:rsidRPr="00C166E5" w:rsidTr="00F7389D">
        <w:trPr>
          <w:trHeight w:val="1313"/>
        </w:trPr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BC" w:rsidRPr="00C166E5" w:rsidRDefault="00DF1FBC" w:rsidP="00DF1FB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BC" w:rsidRPr="00D81EE4" w:rsidRDefault="00DF1FBC" w:rsidP="00DF1FBC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BC" w:rsidRPr="00D81EE4" w:rsidRDefault="00DF1FBC" w:rsidP="00DF1FBC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BC" w:rsidRPr="00D81EE4" w:rsidRDefault="00DF1FBC" w:rsidP="00DF1FBC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BC" w:rsidRPr="005F7F6C" w:rsidRDefault="00DF1FBC" w:rsidP="00DF1FBC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6 263,62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BC" w:rsidRPr="005F7F6C" w:rsidRDefault="00DF1FBC" w:rsidP="00DF1FBC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0,00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BC" w:rsidRPr="005F7F6C" w:rsidRDefault="00DF1FBC" w:rsidP="00DF1FBC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0,00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BC" w:rsidRPr="005F7F6C" w:rsidRDefault="00DF1FBC" w:rsidP="00DF1FBC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6 263,62</w:t>
            </w:r>
          </w:p>
        </w:tc>
      </w:tr>
      <w:tr w:rsidR="00D6657D" w:rsidRPr="00C166E5" w:rsidTr="00F7389D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BC" w:rsidRPr="00C166E5" w:rsidRDefault="00DF1FBC" w:rsidP="00DF1FB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BC" w:rsidRPr="00D81EE4" w:rsidRDefault="00DF1FBC" w:rsidP="00DF1FBC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BC" w:rsidRPr="00D81EE4" w:rsidRDefault="00DF1FBC" w:rsidP="00DF1FBC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BC" w:rsidRPr="00D81EE4" w:rsidRDefault="00DF1FBC" w:rsidP="00DF1FBC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BC" w:rsidRPr="00E35C4A" w:rsidRDefault="00DF1FBC" w:rsidP="00DF1FBC">
            <w:pPr>
              <w:jc w:val="center"/>
              <w:rPr>
                <w:sz w:val="26"/>
                <w:szCs w:val="26"/>
              </w:rPr>
            </w:pPr>
            <w:r w:rsidRPr="00E35C4A">
              <w:rPr>
                <w:sz w:val="26"/>
                <w:szCs w:val="26"/>
              </w:rPr>
              <w:t>11 696,39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BC" w:rsidRPr="00E35C4A" w:rsidRDefault="00DF1FBC" w:rsidP="00DF1FBC">
            <w:pPr>
              <w:jc w:val="center"/>
              <w:rPr>
                <w:sz w:val="26"/>
                <w:szCs w:val="26"/>
              </w:rPr>
            </w:pPr>
            <w:r w:rsidRPr="00E35C4A">
              <w:rPr>
                <w:sz w:val="26"/>
                <w:szCs w:val="26"/>
              </w:rPr>
              <w:t>0,00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BC" w:rsidRPr="00E35C4A" w:rsidRDefault="00DF1FBC" w:rsidP="00DF1FBC">
            <w:pPr>
              <w:jc w:val="center"/>
              <w:rPr>
                <w:sz w:val="26"/>
                <w:szCs w:val="26"/>
              </w:rPr>
            </w:pPr>
            <w:r w:rsidRPr="00E35C4A">
              <w:rPr>
                <w:sz w:val="26"/>
                <w:szCs w:val="26"/>
              </w:rPr>
              <w:t>0,00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BC" w:rsidRPr="00E35C4A" w:rsidRDefault="00DF1FBC" w:rsidP="00DF1FBC">
            <w:pPr>
              <w:jc w:val="center"/>
              <w:rPr>
                <w:sz w:val="26"/>
                <w:szCs w:val="26"/>
              </w:rPr>
            </w:pPr>
            <w:r w:rsidRPr="00E35C4A">
              <w:rPr>
                <w:sz w:val="26"/>
                <w:szCs w:val="26"/>
              </w:rPr>
              <w:t>11 696,39</w:t>
            </w:r>
          </w:p>
        </w:tc>
      </w:tr>
      <w:tr w:rsidR="00D6657D" w:rsidRPr="00C166E5" w:rsidTr="00F7389D"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C166E5" w:rsidRDefault="002D5447" w:rsidP="00D6657D">
            <w:pPr>
              <w:widowControl w:val="0"/>
              <w:ind w:right="-107"/>
              <w:jc w:val="center"/>
              <w:rPr>
                <w:sz w:val="22"/>
                <w:szCs w:val="22"/>
              </w:rPr>
            </w:pPr>
            <w:r w:rsidRPr="00C166E5">
              <w:rPr>
                <w:sz w:val="22"/>
                <w:szCs w:val="22"/>
              </w:rPr>
              <w:t>1.1.</w:t>
            </w:r>
            <w:r w:rsidR="00065CF4">
              <w:rPr>
                <w:sz w:val="22"/>
                <w:szCs w:val="22"/>
              </w:rPr>
              <w:t>9</w:t>
            </w:r>
          </w:p>
        </w:tc>
        <w:tc>
          <w:tcPr>
            <w:tcW w:w="1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D81EE4" w:rsidRDefault="002D5447" w:rsidP="002D5447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Организация и проведение летних сельских спортивных игр «Золотой колос» и зимней сельской спартакиады «Уральская метелица» с целью попул</w:t>
            </w:r>
            <w:r w:rsidR="00065CF4">
              <w:rPr>
                <w:sz w:val="26"/>
                <w:szCs w:val="26"/>
              </w:rPr>
              <w:t>яризации здорового образа жизни</w:t>
            </w:r>
          </w:p>
        </w:tc>
        <w:tc>
          <w:tcPr>
            <w:tcW w:w="5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Default="002D5447" w:rsidP="002D5447">
            <w:r w:rsidRPr="00C55E5A">
              <w:rPr>
                <w:sz w:val="26"/>
                <w:szCs w:val="26"/>
              </w:rPr>
              <w:t>Управление спорта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D81EE4" w:rsidRDefault="002D5447" w:rsidP="002D5447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всего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2D5447" w:rsidP="00065CF4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4 </w:t>
            </w:r>
            <w:r w:rsidR="00065CF4" w:rsidRPr="005F7F6C">
              <w:rPr>
                <w:sz w:val="26"/>
                <w:szCs w:val="26"/>
              </w:rPr>
              <w:t>375</w:t>
            </w:r>
            <w:r w:rsidRPr="005F7F6C">
              <w:rPr>
                <w:sz w:val="26"/>
                <w:szCs w:val="26"/>
              </w:rPr>
              <w:t>,00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2D5447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0,00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2D5447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0,00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2D5447" w:rsidP="00065CF4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4 </w:t>
            </w:r>
            <w:r w:rsidR="00065CF4" w:rsidRPr="005F7F6C">
              <w:rPr>
                <w:sz w:val="26"/>
                <w:szCs w:val="26"/>
              </w:rPr>
              <w:t>375</w:t>
            </w:r>
            <w:r w:rsidRPr="005F7F6C">
              <w:rPr>
                <w:sz w:val="26"/>
                <w:szCs w:val="26"/>
              </w:rPr>
              <w:t>,00</w:t>
            </w:r>
          </w:p>
        </w:tc>
      </w:tr>
      <w:tr w:rsidR="00D6657D" w:rsidRPr="00C166E5" w:rsidTr="00F7389D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C166E5" w:rsidRDefault="002D5447" w:rsidP="002D544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D81EE4" w:rsidRDefault="002D5447" w:rsidP="002D544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D81EE4" w:rsidRDefault="002D5447" w:rsidP="002D544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D81EE4" w:rsidRDefault="002D5447" w:rsidP="002D5447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2D5447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4 200,00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2D5447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0,00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2D5447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0,00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2D5447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4 200,00</w:t>
            </w:r>
          </w:p>
        </w:tc>
      </w:tr>
      <w:tr w:rsidR="00D6657D" w:rsidRPr="00C166E5" w:rsidTr="00F7389D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C166E5" w:rsidRDefault="002D5447" w:rsidP="002D544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D81EE4" w:rsidRDefault="002D5447" w:rsidP="002D544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D81EE4" w:rsidRDefault="002D5447" w:rsidP="002D5447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D81EE4" w:rsidRDefault="002D5447" w:rsidP="002D5447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065CF4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175,00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2D5447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0,00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2D5447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0,00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Pr="005F7F6C" w:rsidRDefault="00065CF4" w:rsidP="002D5447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175</w:t>
            </w:r>
            <w:r w:rsidR="002D5447" w:rsidRPr="005F7F6C">
              <w:rPr>
                <w:sz w:val="26"/>
                <w:szCs w:val="26"/>
              </w:rPr>
              <w:t>,00</w:t>
            </w:r>
          </w:p>
        </w:tc>
      </w:tr>
      <w:tr w:rsidR="00065CF4" w:rsidRPr="00C166E5" w:rsidTr="00F7389D">
        <w:tc>
          <w:tcPr>
            <w:tcW w:w="28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2C91" w:rsidRPr="00C166E5" w:rsidRDefault="00D6657D" w:rsidP="008E2C9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1.1.10</w:t>
            </w:r>
          </w:p>
        </w:tc>
        <w:tc>
          <w:tcPr>
            <w:tcW w:w="1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D81EE4" w:rsidRDefault="008E2C91" w:rsidP="008E2C9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Pr="00D81EE4">
              <w:rPr>
                <w:sz w:val="26"/>
                <w:szCs w:val="26"/>
              </w:rPr>
              <w:t>инансов</w:t>
            </w:r>
            <w:r>
              <w:rPr>
                <w:sz w:val="26"/>
                <w:szCs w:val="26"/>
              </w:rPr>
              <w:t>ая поддержка</w:t>
            </w:r>
            <w:r w:rsidRPr="00D81EE4">
              <w:rPr>
                <w:sz w:val="26"/>
                <w:szCs w:val="26"/>
              </w:rPr>
              <w:t xml:space="preserve"> муниципальных учреждений спортивной подготовки на этапах спортивной специализации, в том числе для приобретения спортивного инвентаря и оборудо</w:t>
            </w:r>
            <w:r>
              <w:rPr>
                <w:sz w:val="26"/>
                <w:szCs w:val="26"/>
              </w:rPr>
              <w:t>вания.</w:t>
            </w:r>
          </w:p>
        </w:tc>
        <w:tc>
          <w:tcPr>
            <w:tcW w:w="5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D81EE4" w:rsidRDefault="008E2C91" w:rsidP="008E2C9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спорта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D81EE4" w:rsidRDefault="008E2C91" w:rsidP="008E2C91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всего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5F7F6C" w:rsidRDefault="008E2C91" w:rsidP="008E2C91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1 093,32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5F7F6C" w:rsidRDefault="008E2C91" w:rsidP="008E2C91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2 407,62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5F7F6C" w:rsidRDefault="008E2C91" w:rsidP="008E2C91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2 407,62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5F7F6C" w:rsidRDefault="008E2C91" w:rsidP="008E2C91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5 908,56</w:t>
            </w:r>
          </w:p>
        </w:tc>
      </w:tr>
      <w:tr w:rsidR="00DF1FBC" w:rsidRPr="00C166E5" w:rsidTr="00F7389D">
        <w:tc>
          <w:tcPr>
            <w:tcW w:w="284" w:type="pct"/>
            <w:vMerge/>
            <w:tcBorders>
              <w:right w:val="single" w:sz="4" w:space="0" w:color="auto"/>
            </w:tcBorders>
          </w:tcPr>
          <w:p w:rsidR="008E2C91" w:rsidRPr="00C166E5" w:rsidRDefault="008E2C91" w:rsidP="008E2C91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D81EE4" w:rsidRDefault="008E2C91" w:rsidP="008E2C91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D81EE4" w:rsidRDefault="008E2C91" w:rsidP="008E2C91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D81EE4" w:rsidRDefault="008E2C91" w:rsidP="008E2C91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5F7F6C" w:rsidRDefault="008E2C91" w:rsidP="008E2C91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1 049,49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5F7F6C" w:rsidRDefault="008E2C91" w:rsidP="008E2C91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2 311,32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5F7F6C" w:rsidRDefault="008E2C91" w:rsidP="008E2C91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2 311,32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5F7F6C" w:rsidRDefault="008E2C91" w:rsidP="008E2C91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5 672,13</w:t>
            </w:r>
          </w:p>
        </w:tc>
      </w:tr>
      <w:tr w:rsidR="00065CF4" w:rsidRPr="00C166E5" w:rsidTr="008D1110">
        <w:tc>
          <w:tcPr>
            <w:tcW w:w="28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2C91" w:rsidRPr="00C166E5" w:rsidRDefault="008E2C91" w:rsidP="008E2C91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D81EE4" w:rsidRDefault="008E2C91" w:rsidP="008E2C91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D81EE4" w:rsidRDefault="008E2C91" w:rsidP="008E2C91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D81EE4" w:rsidRDefault="008E2C91" w:rsidP="008E2C91">
            <w:pPr>
              <w:widowControl w:val="0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5F7F6C" w:rsidRDefault="008E2C91" w:rsidP="008E2C91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43,83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5F7F6C" w:rsidRDefault="003A05AD" w:rsidP="008E2C9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93,83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5F7F6C" w:rsidRDefault="003A05AD" w:rsidP="008E2C9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93,83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5F7F6C" w:rsidRDefault="008E2C91" w:rsidP="008E2C91">
            <w:pPr>
              <w:widowControl w:val="0"/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236,43</w:t>
            </w:r>
          </w:p>
        </w:tc>
      </w:tr>
      <w:tr w:rsidR="00D6657D" w:rsidRPr="00C166E5" w:rsidTr="008D1110"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C166E5" w:rsidRDefault="008E2C91" w:rsidP="00D6657D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  <w:r w:rsidR="00D6657D">
              <w:rPr>
                <w:sz w:val="22"/>
                <w:szCs w:val="22"/>
              </w:rPr>
              <w:t>11</w:t>
            </w:r>
          </w:p>
        </w:tc>
        <w:tc>
          <w:tcPr>
            <w:tcW w:w="1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D81EE4" w:rsidRDefault="008E2C91" w:rsidP="008E2C91">
            <w:pPr>
              <w:widowControl w:val="0"/>
              <w:jc w:val="both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Организация обучения детей плаванию по межведомственн</w:t>
            </w:r>
            <w:r w:rsidR="00065CF4">
              <w:rPr>
                <w:sz w:val="26"/>
                <w:szCs w:val="26"/>
              </w:rPr>
              <w:t>ой программе «Плавание для всех»</w:t>
            </w:r>
          </w:p>
        </w:tc>
        <w:tc>
          <w:tcPr>
            <w:tcW w:w="5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Default="008E2C91" w:rsidP="008E2C91">
            <w:r w:rsidRPr="00C55E5A">
              <w:rPr>
                <w:sz w:val="26"/>
                <w:szCs w:val="26"/>
              </w:rPr>
              <w:t>Управление спорта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D81EE4" w:rsidRDefault="008E2C91" w:rsidP="008E2C91">
            <w:pPr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всего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5F7F6C" w:rsidRDefault="008E2C91" w:rsidP="008E2C91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474,71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5F7F6C" w:rsidRDefault="008E2C91" w:rsidP="008E2C91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474,71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5F7F6C" w:rsidRDefault="008E2C91" w:rsidP="008E2C91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474,71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5F7F6C" w:rsidRDefault="008E2C91" w:rsidP="008E2C91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1 424,13</w:t>
            </w:r>
          </w:p>
        </w:tc>
      </w:tr>
      <w:tr w:rsidR="00D6657D" w:rsidRPr="00C166E5" w:rsidTr="008D1110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C166E5" w:rsidRDefault="008E2C91" w:rsidP="008E2C91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D81EE4" w:rsidRDefault="008E2C91" w:rsidP="008E2C91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D81EE4" w:rsidRDefault="008E2C91" w:rsidP="008E2C91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D81EE4" w:rsidRDefault="008E2C91" w:rsidP="008E2C91">
            <w:pPr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5F7F6C" w:rsidRDefault="008E2C91" w:rsidP="008E2C91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455,72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5F7F6C" w:rsidRDefault="008E2C91" w:rsidP="008E2C91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455,72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5F7F6C" w:rsidRDefault="008E2C91" w:rsidP="008E2C91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455,72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5F7F6C" w:rsidRDefault="008E2C91" w:rsidP="008E2C91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1367,16</w:t>
            </w:r>
          </w:p>
        </w:tc>
      </w:tr>
      <w:tr w:rsidR="00D6657D" w:rsidRPr="00C166E5" w:rsidTr="008D1110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C166E5" w:rsidRDefault="008E2C91" w:rsidP="008E2C91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D81EE4" w:rsidRDefault="008E2C91" w:rsidP="008E2C91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D81EE4" w:rsidRDefault="008E2C91" w:rsidP="008E2C91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D81EE4" w:rsidRDefault="008E2C91" w:rsidP="008E2C91">
            <w:pPr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5F7F6C" w:rsidRDefault="008E2C91" w:rsidP="008E2C91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18,99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5F7F6C" w:rsidRDefault="008E2C91" w:rsidP="008E2C91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18,99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5F7F6C" w:rsidRDefault="008E2C91" w:rsidP="008E2C91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18,99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91" w:rsidRPr="005F7F6C" w:rsidRDefault="008E2C91" w:rsidP="008E2C91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59,97</w:t>
            </w:r>
          </w:p>
        </w:tc>
      </w:tr>
      <w:tr w:rsidR="002358E6" w:rsidRPr="00C166E5" w:rsidTr="007B36E8">
        <w:tc>
          <w:tcPr>
            <w:tcW w:w="28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E6" w:rsidRPr="00C166E5" w:rsidRDefault="002358E6" w:rsidP="002358E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1.1.12</w:t>
            </w:r>
          </w:p>
        </w:tc>
        <w:tc>
          <w:tcPr>
            <w:tcW w:w="1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E6" w:rsidRPr="00D81EE4" w:rsidRDefault="002358E6" w:rsidP="002358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Строительство круглогодичной крытой ледовой арены в с.Кунашак</w:t>
            </w:r>
          </w:p>
        </w:tc>
        <w:tc>
          <w:tcPr>
            <w:tcW w:w="5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E6" w:rsidRPr="00D81EE4" w:rsidRDefault="002358E6" w:rsidP="002358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</w:t>
            </w:r>
            <w:proofErr w:type="spellStart"/>
            <w:r>
              <w:rPr>
                <w:sz w:val="26"/>
                <w:szCs w:val="26"/>
              </w:rPr>
              <w:t>ЖКХиС</w:t>
            </w:r>
            <w:proofErr w:type="spellEnd"/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D81EE4" w:rsidRDefault="002358E6" w:rsidP="002358E6">
            <w:pPr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всего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5F7F6C" w:rsidRDefault="002358E6" w:rsidP="002358E6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99 254,76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5F7F6C" w:rsidRDefault="002358E6" w:rsidP="002358E6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0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5F7F6C" w:rsidRDefault="002358E6" w:rsidP="002358E6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5F7F6C" w:rsidRDefault="002358E6" w:rsidP="002358E6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99 254,76</w:t>
            </w:r>
          </w:p>
        </w:tc>
      </w:tr>
      <w:tr w:rsidR="002358E6" w:rsidRPr="00C166E5" w:rsidTr="007B36E8">
        <w:tc>
          <w:tcPr>
            <w:tcW w:w="284" w:type="pct"/>
            <w:vMerge/>
            <w:tcBorders>
              <w:right w:val="single" w:sz="4" w:space="0" w:color="auto"/>
            </w:tcBorders>
          </w:tcPr>
          <w:p w:rsidR="002358E6" w:rsidRDefault="002358E6" w:rsidP="002358E6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E6" w:rsidRDefault="002358E6" w:rsidP="002358E6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E6" w:rsidRDefault="002358E6" w:rsidP="002358E6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D81EE4" w:rsidRDefault="002358E6" w:rsidP="002358E6">
            <w:pPr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5F7F6C" w:rsidRDefault="002358E6" w:rsidP="002358E6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97 733,54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5F7F6C" w:rsidRDefault="002358E6" w:rsidP="002358E6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0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5F7F6C" w:rsidRDefault="002358E6" w:rsidP="002358E6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5F7F6C" w:rsidRDefault="002358E6" w:rsidP="002358E6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97 733,54</w:t>
            </w:r>
          </w:p>
        </w:tc>
      </w:tr>
      <w:tr w:rsidR="002358E6" w:rsidRPr="00C166E5" w:rsidTr="007B36E8">
        <w:tc>
          <w:tcPr>
            <w:tcW w:w="28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E6" w:rsidRDefault="002358E6" w:rsidP="002358E6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Default="002358E6" w:rsidP="002358E6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Default="002358E6" w:rsidP="002358E6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D81EE4" w:rsidRDefault="002358E6" w:rsidP="002358E6">
            <w:pPr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5F7F6C" w:rsidRDefault="002358E6" w:rsidP="002358E6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1 521 ,21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5F7F6C" w:rsidRDefault="00B37A46" w:rsidP="00235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1 044,77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5F7F6C" w:rsidRDefault="00B37A46" w:rsidP="00235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1 044,77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5F7F6C" w:rsidRDefault="00B37A46" w:rsidP="00235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3 610,75</w:t>
            </w:r>
          </w:p>
        </w:tc>
      </w:tr>
      <w:tr w:rsidR="002358E6" w:rsidRPr="00C166E5" w:rsidTr="005B1933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C166E5" w:rsidRDefault="002358E6" w:rsidP="002358E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71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5F7F6C" w:rsidRDefault="002358E6" w:rsidP="002358E6">
            <w:pPr>
              <w:jc w:val="center"/>
              <w:rPr>
                <w:sz w:val="26"/>
                <w:szCs w:val="26"/>
              </w:rPr>
            </w:pPr>
            <w:r w:rsidRPr="005F7F6C">
              <w:rPr>
                <w:sz w:val="26"/>
                <w:szCs w:val="26"/>
              </w:rPr>
              <w:t>Популяризация физической культуры и спорта</w:t>
            </w:r>
          </w:p>
        </w:tc>
      </w:tr>
      <w:tr w:rsidR="002358E6" w:rsidRPr="00C166E5" w:rsidTr="008D1110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Default="002358E6" w:rsidP="002358E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D81EE4" w:rsidRDefault="002358E6" w:rsidP="002358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проведение спортивных мероприятий. Участие в областных, всероссийских соревнованиях. 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D81EE4" w:rsidRDefault="002358E6" w:rsidP="002358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спорта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D81EE4" w:rsidRDefault="002358E6" w:rsidP="002358E6">
            <w:pPr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EB3742" w:rsidRDefault="002358E6" w:rsidP="002358E6">
            <w:pPr>
              <w:jc w:val="center"/>
              <w:rPr>
                <w:sz w:val="26"/>
                <w:szCs w:val="26"/>
              </w:rPr>
            </w:pPr>
            <w:r w:rsidRPr="00EB3742">
              <w:rPr>
                <w:sz w:val="26"/>
                <w:szCs w:val="26"/>
              </w:rPr>
              <w:t>1 500,0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EB3742" w:rsidRDefault="002358E6" w:rsidP="002358E6">
            <w:pPr>
              <w:jc w:val="center"/>
              <w:rPr>
                <w:sz w:val="26"/>
                <w:szCs w:val="26"/>
              </w:rPr>
            </w:pPr>
            <w:r w:rsidRPr="00EB3742">
              <w:rPr>
                <w:sz w:val="26"/>
                <w:szCs w:val="26"/>
              </w:rPr>
              <w:t>1 500,00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EB3742" w:rsidRDefault="002358E6" w:rsidP="002358E6">
            <w:pPr>
              <w:jc w:val="center"/>
              <w:rPr>
                <w:sz w:val="26"/>
                <w:szCs w:val="26"/>
              </w:rPr>
            </w:pPr>
            <w:r w:rsidRPr="00EB3742">
              <w:rPr>
                <w:sz w:val="26"/>
                <w:szCs w:val="26"/>
              </w:rPr>
              <w:t>2 500,00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EB3742" w:rsidRDefault="002358E6" w:rsidP="002358E6">
            <w:pPr>
              <w:jc w:val="center"/>
              <w:rPr>
                <w:sz w:val="26"/>
                <w:szCs w:val="26"/>
              </w:rPr>
            </w:pPr>
            <w:r w:rsidRPr="00EB3742">
              <w:rPr>
                <w:sz w:val="26"/>
                <w:szCs w:val="26"/>
              </w:rPr>
              <w:t>5 500,00</w:t>
            </w:r>
          </w:p>
        </w:tc>
      </w:tr>
      <w:tr w:rsidR="002358E6" w:rsidRPr="00C166E5" w:rsidTr="005B1933">
        <w:trPr>
          <w:trHeight w:val="429"/>
        </w:trPr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C166E5" w:rsidRDefault="002358E6" w:rsidP="002358E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1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065CF4" w:rsidRDefault="002358E6" w:rsidP="002358E6">
            <w:pPr>
              <w:jc w:val="center"/>
              <w:rPr>
                <w:sz w:val="26"/>
                <w:szCs w:val="26"/>
                <w:highlight w:val="yellow"/>
              </w:rPr>
            </w:pPr>
            <w:r w:rsidRPr="00130405">
              <w:rPr>
                <w:sz w:val="26"/>
                <w:szCs w:val="26"/>
              </w:rPr>
              <w:t>Сопровождение деятельности учреждений</w:t>
            </w:r>
            <w:r w:rsidRPr="005B1933">
              <w:rPr>
                <w:sz w:val="26"/>
                <w:szCs w:val="26"/>
              </w:rPr>
              <w:t xml:space="preserve"> </w:t>
            </w:r>
            <w:r w:rsidRPr="00D81EE4">
              <w:rPr>
                <w:sz w:val="26"/>
                <w:szCs w:val="26"/>
              </w:rPr>
              <w:t>физической культуры и спорта в К</w:t>
            </w:r>
            <w:r>
              <w:rPr>
                <w:sz w:val="26"/>
                <w:szCs w:val="26"/>
              </w:rPr>
              <w:t>унашакском муниципальном округе</w:t>
            </w:r>
          </w:p>
        </w:tc>
      </w:tr>
      <w:tr w:rsidR="002358E6" w:rsidRPr="00C166E5" w:rsidTr="005B1933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Default="002358E6" w:rsidP="002358E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1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Default="002358E6" w:rsidP="00235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Управления спорта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C55E5A" w:rsidRDefault="002358E6" w:rsidP="002358E6">
            <w:pPr>
              <w:jc w:val="center"/>
              <w:rPr>
                <w:sz w:val="26"/>
                <w:szCs w:val="26"/>
              </w:rPr>
            </w:pPr>
            <w:r w:rsidRPr="00C55E5A">
              <w:rPr>
                <w:sz w:val="26"/>
                <w:szCs w:val="26"/>
              </w:rPr>
              <w:t>Управление спорта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D81EE4" w:rsidRDefault="002358E6" w:rsidP="002358E6">
            <w:pPr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всего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EB3742" w:rsidRDefault="002358E6" w:rsidP="000C092F">
            <w:pPr>
              <w:jc w:val="center"/>
              <w:rPr>
                <w:sz w:val="26"/>
                <w:szCs w:val="26"/>
              </w:rPr>
            </w:pPr>
            <w:r w:rsidRPr="00EB3742">
              <w:rPr>
                <w:sz w:val="26"/>
                <w:szCs w:val="26"/>
              </w:rPr>
              <w:t>10</w:t>
            </w:r>
            <w:r w:rsidR="000C092F" w:rsidRPr="00EB3742">
              <w:rPr>
                <w:sz w:val="26"/>
                <w:szCs w:val="26"/>
              </w:rPr>
              <w:t> 074,72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EB3742" w:rsidRDefault="002358E6" w:rsidP="002358E6">
            <w:pPr>
              <w:jc w:val="center"/>
              <w:rPr>
                <w:sz w:val="26"/>
                <w:szCs w:val="26"/>
              </w:rPr>
            </w:pPr>
            <w:r w:rsidRPr="00EB3742">
              <w:rPr>
                <w:sz w:val="26"/>
                <w:szCs w:val="26"/>
              </w:rPr>
              <w:t>9 417,78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EB3742" w:rsidRDefault="002358E6" w:rsidP="002358E6">
            <w:pPr>
              <w:jc w:val="center"/>
              <w:rPr>
                <w:sz w:val="26"/>
                <w:szCs w:val="26"/>
              </w:rPr>
            </w:pPr>
            <w:r w:rsidRPr="00EB3742">
              <w:rPr>
                <w:sz w:val="26"/>
                <w:szCs w:val="26"/>
              </w:rPr>
              <w:t>9 417,78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B02605" w:rsidP="00235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28 910,28</w:t>
            </w:r>
          </w:p>
        </w:tc>
      </w:tr>
      <w:tr w:rsidR="002358E6" w:rsidRPr="00C166E5" w:rsidTr="005B1933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Default="002358E6" w:rsidP="002358E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3.1.1</w:t>
            </w:r>
          </w:p>
        </w:tc>
        <w:tc>
          <w:tcPr>
            <w:tcW w:w="1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Заработная плата 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 w:rsidRPr="00C55E5A">
              <w:rPr>
                <w:sz w:val="26"/>
                <w:szCs w:val="26"/>
              </w:rPr>
              <w:t>Управление спорта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7 406,00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6 876,08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6 876,08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D57F5B" w:rsidP="00235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21 158,16</w:t>
            </w:r>
          </w:p>
        </w:tc>
      </w:tr>
      <w:tr w:rsidR="002358E6" w:rsidRPr="00C166E5" w:rsidTr="005B1933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Default="002358E6" w:rsidP="002358E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3.1.2</w:t>
            </w:r>
          </w:p>
        </w:tc>
        <w:tc>
          <w:tcPr>
            <w:tcW w:w="1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Начисления на оплату труда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 w:rsidRPr="00C55E5A">
              <w:rPr>
                <w:sz w:val="26"/>
                <w:szCs w:val="26"/>
              </w:rPr>
              <w:t>Управление спорта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0C09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</w:t>
            </w:r>
            <w:r w:rsidR="000C092F">
              <w:rPr>
                <w:sz w:val="26"/>
                <w:szCs w:val="26"/>
              </w:rPr>
              <w:t>061</w:t>
            </w:r>
            <w:r>
              <w:rPr>
                <w:sz w:val="26"/>
                <w:szCs w:val="26"/>
              </w:rPr>
              <w:t>,60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2 076,57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2 076,57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D57F5B" w:rsidP="00235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6 389,74</w:t>
            </w:r>
          </w:p>
        </w:tc>
      </w:tr>
      <w:tr w:rsidR="002358E6" w:rsidRPr="00C166E5" w:rsidTr="005B1933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Default="002358E6" w:rsidP="002358E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3.1.3</w:t>
            </w:r>
          </w:p>
        </w:tc>
        <w:tc>
          <w:tcPr>
            <w:tcW w:w="1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Услуги связи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 w:rsidRPr="00C55E5A">
              <w:rPr>
                <w:sz w:val="26"/>
                <w:szCs w:val="26"/>
              </w:rPr>
              <w:t>Управление спорта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86,00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78,08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78,08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D57F5B" w:rsidP="00235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242,16</w:t>
            </w:r>
          </w:p>
        </w:tc>
      </w:tr>
      <w:tr w:rsidR="002358E6" w:rsidRPr="00C166E5" w:rsidTr="005B1933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Default="002358E6" w:rsidP="002358E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3.1.4</w:t>
            </w:r>
          </w:p>
        </w:tc>
        <w:tc>
          <w:tcPr>
            <w:tcW w:w="1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работы, услуги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 w:rsidRPr="00C55E5A">
              <w:rPr>
                <w:sz w:val="26"/>
                <w:szCs w:val="26"/>
              </w:rPr>
              <w:t>Управление спорта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378,01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233,08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233,08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D57F5B" w:rsidP="00235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844,17</w:t>
            </w:r>
          </w:p>
        </w:tc>
      </w:tr>
      <w:tr w:rsidR="002358E6" w:rsidRPr="00C166E5" w:rsidTr="005B1933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Default="002358E6" w:rsidP="002358E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3.1.5</w:t>
            </w:r>
          </w:p>
        </w:tc>
        <w:tc>
          <w:tcPr>
            <w:tcW w:w="1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стоимости материальных запасов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 w:rsidRPr="00C55E5A">
              <w:rPr>
                <w:sz w:val="26"/>
                <w:szCs w:val="26"/>
              </w:rPr>
              <w:t>Управление спорта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34,13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45,00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D57F5B" w:rsidP="00235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124,13</w:t>
            </w:r>
          </w:p>
        </w:tc>
      </w:tr>
      <w:tr w:rsidR="002358E6" w:rsidRPr="00C166E5" w:rsidTr="005B1933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Default="002358E6" w:rsidP="002358E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3.1.6</w:t>
            </w:r>
          </w:p>
        </w:tc>
        <w:tc>
          <w:tcPr>
            <w:tcW w:w="1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Default="002358E6" w:rsidP="00235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Уплата налогов на имущество и земельного налога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 w:rsidRPr="00C55E5A">
              <w:rPr>
                <w:sz w:val="26"/>
                <w:szCs w:val="26"/>
              </w:rPr>
              <w:t>Управление спорта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58,98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58,98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58,98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D57F5B" w:rsidP="00235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176,94</w:t>
            </w:r>
          </w:p>
        </w:tc>
      </w:tr>
      <w:tr w:rsidR="002358E6" w:rsidRPr="00C166E5" w:rsidTr="005B1933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Default="002358E6" w:rsidP="002358E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3.1.7</w:t>
            </w:r>
          </w:p>
        </w:tc>
        <w:tc>
          <w:tcPr>
            <w:tcW w:w="1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Default="002358E6" w:rsidP="00235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стоимости основных средств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 w:rsidRPr="00C55E5A">
              <w:rPr>
                <w:sz w:val="26"/>
                <w:szCs w:val="26"/>
              </w:rPr>
              <w:t>Управление спорта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50,00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D57F5B" w:rsidP="00235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150,00</w:t>
            </w:r>
          </w:p>
        </w:tc>
      </w:tr>
      <w:tr w:rsidR="002358E6" w:rsidRPr="00C166E5" w:rsidTr="00F53DDC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Default="002358E6" w:rsidP="002358E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71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130405" w:rsidRDefault="002358E6" w:rsidP="002358E6">
            <w:pPr>
              <w:jc w:val="center"/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Развитие дополнительного образования в сфере физической культуры и спорта в МБУ ДО «Саулык»</w:t>
            </w:r>
          </w:p>
        </w:tc>
      </w:tr>
      <w:tr w:rsidR="002358E6" w:rsidRPr="00C166E5" w:rsidTr="005B1933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Default="002358E6" w:rsidP="002358E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1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Default="002358E6" w:rsidP="002358E6">
            <w:pPr>
              <w:rPr>
                <w:sz w:val="26"/>
                <w:szCs w:val="26"/>
              </w:rPr>
            </w:pPr>
            <w:r w:rsidRPr="00130405">
              <w:rPr>
                <w:sz w:val="26"/>
                <w:szCs w:val="26"/>
              </w:rPr>
              <w:t>Выполнение муниципального задания учреждениями спорта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Default="002358E6" w:rsidP="002358E6">
            <w:pPr>
              <w:jc w:val="center"/>
              <w:rPr>
                <w:sz w:val="26"/>
                <w:szCs w:val="26"/>
              </w:rPr>
            </w:pPr>
            <w:r w:rsidRPr="00C55E5A">
              <w:rPr>
                <w:sz w:val="26"/>
                <w:szCs w:val="26"/>
              </w:rPr>
              <w:t>Управление спорта</w:t>
            </w:r>
          </w:p>
          <w:p w:rsidR="002358E6" w:rsidRPr="00C55E5A" w:rsidRDefault="002358E6" w:rsidP="002358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 ДО «СШ «Саулык»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D81EE4" w:rsidRDefault="002358E6" w:rsidP="002358E6">
            <w:pPr>
              <w:jc w:val="center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EB3742" w:rsidRDefault="00B21552" w:rsidP="002358E6">
            <w:pPr>
              <w:jc w:val="center"/>
              <w:rPr>
                <w:sz w:val="26"/>
                <w:szCs w:val="26"/>
              </w:rPr>
            </w:pPr>
            <w:r w:rsidRPr="00EB3742">
              <w:rPr>
                <w:sz w:val="26"/>
                <w:szCs w:val="26"/>
              </w:rPr>
              <w:t>80 145,69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EB3742" w:rsidRDefault="00B21552" w:rsidP="00D17AF7">
            <w:pPr>
              <w:jc w:val="center"/>
              <w:rPr>
                <w:sz w:val="26"/>
                <w:szCs w:val="26"/>
              </w:rPr>
            </w:pPr>
            <w:r w:rsidRPr="00EB3742">
              <w:rPr>
                <w:sz w:val="26"/>
                <w:szCs w:val="26"/>
              </w:rPr>
              <w:t>87</w:t>
            </w:r>
            <w:r w:rsidR="00D17AF7" w:rsidRPr="00EB3742">
              <w:rPr>
                <w:sz w:val="26"/>
                <w:szCs w:val="26"/>
              </w:rPr>
              <w:t> 235,50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EB3742" w:rsidRDefault="00B21552" w:rsidP="00D17AF7">
            <w:pPr>
              <w:jc w:val="center"/>
              <w:rPr>
                <w:sz w:val="26"/>
                <w:szCs w:val="26"/>
              </w:rPr>
            </w:pPr>
            <w:r w:rsidRPr="00EB3742">
              <w:rPr>
                <w:sz w:val="26"/>
                <w:szCs w:val="26"/>
              </w:rPr>
              <w:t xml:space="preserve">103 </w:t>
            </w:r>
            <w:r w:rsidR="00D17AF7" w:rsidRPr="00EB3742">
              <w:rPr>
                <w:sz w:val="26"/>
                <w:szCs w:val="26"/>
              </w:rPr>
              <w:t>235</w:t>
            </w:r>
            <w:r w:rsidRPr="00EB3742">
              <w:rPr>
                <w:sz w:val="26"/>
                <w:szCs w:val="26"/>
              </w:rPr>
              <w:t>,</w:t>
            </w:r>
            <w:r w:rsidR="00D17AF7" w:rsidRPr="00EB3742">
              <w:rPr>
                <w:sz w:val="26"/>
                <w:szCs w:val="26"/>
              </w:rPr>
              <w:t>50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6" w:rsidRPr="00EB3742" w:rsidRDefault="00B21552" w:rsidP="00D17AF7">
            <w:pPr>
              <w:jc w:val="center"/>
              <w:rPr>
                <w:sz w:val="26"/>
                <w:szCs w:val="26"/>
              </w:rPr>
            </w:pPr>
            <w:r w:rsidRPr="00EB3742">
              <w:rPr>
                <w:sz w:val="26"/>
                <w:szCs w:val="26"/>
              </w:rPr>
              <w:t>270</w:t>
            </w:r>
            <w:r w:rsidR="00D17AF7" w:rsidRPr="00EB3742">
              <w:rPr>
                <w:sz w:val="26"/>
                <w:szCs w:val="26"/>
              </w:rPr>
              <w:t> 616,69</w:t>
            </w:r>
          </w:p>
        </w:tc>
      </w:tr>
    </w:tbl>
    <w:p w:rsidR="0055067F" w:rsidRPr="00AD2516" w:rsidRDefault="0055067F">
      <w:pPr>
        <w:pStyle w:val="ConsPlusNormal"/>
        <w:jc w:val="right"/>
        <w:rPr>
          <w:rFonts w:ascii="Times New Roman" w:hAnsi="Times New Roman" w:cs="Times New Roman"/>
        </w:rPr>
      </w:pPr>
    </w:p>
    <w:p w:rsidR="0055067F" w:rsidRDefault="0055067F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</w:p>
    <w:p w:rsidR="001D7797" w:rsidRDefault="001D7797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</w:p>
    <w:p w:rsidR="001D7797" w:rsidRDefault="001D7797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</w:p>
    <w:p w:rsidR="001D7797" w:rsidRDefault="001D7797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</w:p>
    <w:p w:rsidR="001D7797" w:rsidRDefault="001D7797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</w:p>
    <w:p w:rsidR="001D7797" w:rsidRDefault="001D7797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</w:p>
    <w:p w:rsidR="001D7797" w:rsidRDefault="001D7797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</w:p>
    <w:p w:rsidR="001D7797" w:rsidRDefault="001D7797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</w:p>
    <w:p w:rsidR="0055067F" w:rsidRPr="00D81EE4" w:rsidRDefault="00D46D6A">
      <w:pPr>
        <w:widowControl w:val="0"/>
        <w:jc w:val="center"/>
        <w:outlineLvl w:val="1"/>
        <w:rPr>
          <w:sz w:val="26"/>
          <w:szCs w:val="26"/>
        </w:rPr>
      </w:pPr>
      <w:r w:rsidRPr="00D81EE4">
        <w:rPr>
          <w:bCs/>
          <w:color w:val="26282F"/>
          <w:sz w:val="26"/>
          <w:szCs w:val="26"/>
        </w:rPr>
        <w:lastRenderedPageBreak/>
        <w:t>Методика расчета и источники информации</w:t>
      </w:r>
    </w:p>
    <w:p w:rsidR="0055067F" w:rsidRPr="00D81EE4" w:rsidRDefault="00D46D6A">
      <w:pPr>
        <w:widowControl w:val="0"/>
        <w:jc w:val="center"/>
        <w:rPr>
          <w:sz w:val="26"/>
          <w:szCs w:val="26"/>
        </w:rPr>
      </w:pPr>
      <w:r w:rsidRPr="00D81EE4">
        <w:rPr>
          <w:bCs/>
          <w:color w:val="26282F"/>
          <w:sz w:val="26"/>
          <w:szCs w:val="26"/>
        </w:rPr>
        <w:t>о значениях целевых показателей муниципальной программы,</w:t>
      </w:r>
    </w:p>
    <w:p w:rsidR="0055067F" w:rsidRPr="00D81EE4" w:rsidRDefault="00D46D6A">
      <w:pPr>
        <w:widowControl w:val="0"/>
        <w:jc w:val="center"/>
        <w:rPr>
          <w:sz w:val="26"/>
          <w:szCs w:val="26"/>
        </w:rPr>
      </w:pPr>
      <w:r w:rsidRPr="00D81EE4">
        <w:rPr>
          <w:bCs/>
          <w:color w:val="26282F"/>
          <w:sz w:val="26"/>
          <w:szCs w:val="26"/>
        </w:rPr>
        <w:t>показателей структурных элементов</w:t>
      </w:r>
    </w:p>
    <w:p w:rsidR="0055067F" w:rsidRPr="00D81EE4" w:rsidRDefault="002050B4" w:rsidP="002050B4">
      <w:pPr>
        <w:widowControl w:val="0"/>
        <w:jc w:val="center"/>
        <w:rPr>
          <w:sz w:val="26"/>
          <w:szCs w:val="26"/>
        </w:rPr>
      </w:pPr>
      <w:r w:rsidRPr="00D81EE4">
        <w:rPr>
          <w:bCs/>
          <w:color w:val="26282F"/>
          <w:sz w:val="26"/>
          <w:szCs w:val="26"/>
        </w:rPr>
        <w:t>Муниципальной программы «Развитие физической культуры и спорта в Кунашакском муниципальном округе Челябинской области на 2026-2028 годы»</w:t>
      </w:r>
    </w:p>
    <w:p w:rsidR="0055067F" w:rsidRPr="00D81EE4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D81EE4" w:rsidRDefault="0055067F">
      <w:pPr>
        <w:pStyle w:val="ConsPlusNormal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4034"/>
        <w:gridCol w:w="7796"/>
        <w:gridCol w:w="2410"/>
      </w:tblGrid>
      <w:tr w:rsidR="0055067F" w:rsidRPr="00D81EE4" w:rsidTr="00156906">
        <w:trPr>
          <w:trHeight w:val="1092"/>
        </w:trPr>
        <w:tc>
          <w:tcPr>
            <w:tcW w:w="815" w:type="dxa"/>
            <w:shd w:val="clear" w:color="auto" w:fill="auto"/>
          </w:tcPr>
          <w:p w:rsidR="0055067F" w:rsidRPr="00D81EE4" w:rsidRDefault="00D46D6A">
            <w:pPr>
              <w:tabs>
                <w:tab w:val="left" w:pos="11700"/>
              </w:tabs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№п/п</w:t>
            </w:r>
          </w:p>
        </w:tc>
        <w:tc>
          <w:tcPr>
            <w:tcW w:w="4034" w:type="dxa"/>
            <w:shd w:val="clear" w:color="auto" w:fill="auto"/>
          </w:tcPr>
          <w:p w:rsidR="0055067F" w:rsidRPr="00D81EE4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Наименование показателя,</w:t>
            </w:r>
          </w:p>
          <w:p w:rsidR="0055067F" w:rsidRPr="00D81EE4" w:rsidRDefault="00D46D6A">
            <w:pPr>
              <w:tabs>
                <w:tab w:val="left" w:pos="11700"/>
              </w:tabs>
              <w:jc w:val="center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ед. измерения</w:t>
            </w:r>
          </w:p>
        </w:tc>
        <w:tc>
          <w:tcPr>
            <w:tcW w:w="7796" w:type="dxa"/>
            <w:shd w:val="clear" w:color="auto" w:fill="auto"/>
          </w:tcPr>
          <w:p w:rsidR="0055067F" w:rsidRPr="00D81EE4" w:rsidRDefault="00D46D6A">
            <w:pPr>
              <w:tabs>
                <w:tab w:val="left" w:pos="11700"/>
              </w:tabs>
              <w:jc w:val="center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Расчет целевого показателя</w:t>
            </w:r>
          </w:p>
        </w:tc>
        <w:tc>
          <w:tcPr>
            <w:tcW w:w="2410" w:type="dxa"/>
            <w:shd w:val="clear" w:color="auto" w:fill="auto"/>
          </w:tcPr>
          <w:p w:rsidR="0055067F" w:rsidRPr="00D81EE4" w:rsidRDefault="00D46D6A">
            <w:pPr>
              <w:tabs>
                <w:tab w:val="left" w:pos="11700"/>
              </w:tabs>
              <w:jc w:val="center"/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Источник получения информации о целевых показателях</w:t>
            </w:r>
          </w:p>
        </w:tc>
      </w:tr>
      <w:tr w:rsidR="0055067F" w:rsidRPr="00D81EE4" w:rsidTr="00156906">
        <w:trPr>
          <w:trHeight w:val="885"/>
        </w:trPr>
        <w:tc>
          <w:tcPr>
            <w:tcW w:w="815" w:type="dxa"/>
            <w:shd w:val="clear" w:color="auto" w:fill="auto"/>
          </w:tcPr>
          <w:p w:rsidR="0055067F" w:rsidRPr="00D81EE4" w:rsidRDefault="00D46D6A">
            <w:pPr>
              <w:tabs>
                <w:tab w:val="left" w:pos="11700"/>
              </w:tabs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1</w:t>
            </w:r>
          </w:p>
        </w:tc>
        <w:tc>
          <w:tcPr>
            <w:tcW w:w="4034" w:type="dxa"/>
            <w:shd w:val="clear" w:color="auto" w:fill="auto"/>
          </w:tcPr>
          <w:p w:rsidR="0055067F" w:rsidRPr="00D81EE4" w:rsidRDefault="00D46D6A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D81EE4">
              <w:rPr>
                <w:sz w:val="26"/>
                <w:szCs w:val="26"/>
                <w:lang w:eastAsia="en-US"/>
              </w:rPr>
              <w:t>Доля населения района, систематически занимающегося физической культурой и спортом старшего возраста, в общей численности населения старшего возраста Кунашакского муниципального округа</w:t>
            </w:r>
          </w:p>
        </w:tc>
        <w:tc>
          <w:tcPr>
            <w:tcW w:w="7796" w:type="dxa"/>
            <w:shd w:val="clear" w:color="auto" w:fill="auto"/>
          </w:tcPr>
          <w:p w:rsidR="00156906" w:rsidRDefault="00D46D6A" w:rsidP="00156906">
            <w:pPr>
              <w:jc w:val="center"/>
              <w:rPr>
                <w:sz w:val="26"/>
                <w:szCs w:val="26"/>
              </w:rPr>
            </w:pPr>
            <w:proofErr w:type="spellStart"/>
            <w:r w:rsidRPr="00D81EE4">
              <w:rPr>
                <w:sz w:val="26"/>
                <w:szCs w:val="26"/>
              </w:rPr>
              <w:t>Дз</w:t>
            </w:r>
            <w:proofErr w:type="spellEnd"/>
            <w:r w:rsidRPr="00D81EE4">
              <w:rPr>
                <w:sz w:val="26"/>
                <w:szCs w:val="26"/>
              </w:rPr>
              <w:t xml:space="preserve"> = </w:t>
            </w:r>
            <w:proofErr w:type="spellStart"/>
            <w:r w:rsidRPr="00D81EE4">
              <w:rPr>
                <w:sz w:val="26"/>
                <w:szCs w:val="26"/>
              </w:rPr>
              <w:t>Чз</w:t>
            </w:r>
            <w:proofErr w:type="spellEnd"/>
            <w:r w:rsidRPr="00D81EE4">
              <w:rPr>
                <w:sz w:val="26"/>
                <w:szCs w:val="26"/>
              </w:rPr>
              <w:t xml:space="preserve">/ </w:t>
            </w:r>
            <w:proofErr w:type="spellStart"/>
            <w:r w:rsidRPr="00D81EE4">
              <w:rPr>
                <w:sz w:val="26"/>
                <w:szCs w:val="26"/>
              </w:rPr>
              <w:t>Чн</w:t>
            </w:r>
            <w:proofErr w:type="spellEnd"/>
            <w:r w:rsidRPr="00D81EE4">
              <w:rPr>
                <w:sz w:val="26"/>
                <w:szCs w:val="26"/>
              </w:rPr>
              <w:t xml:space="preserve"> х </w:t>
            </w:r>
            <w:proofErr w:type="gramStart"/>
            <w:r w:rsidRPr="00D81EE4">
              <w:rPr>
                <w:sz w:val="26"/>
                <w:szCs w:val="26"/>
              </w:rPr>
              <w:t>100,где</w:t>
            </w:r>
            <w:proofErr w:type="gramEnd"/>
            <w:r w:rsidRPr="00D81EE4">
              <w:rPr>
                <w:sz w:val="26"/>
                <w:szCs w:val="26"/>
              </w:rPr>
              <w:t>:</w:t>
            </w:r>
          </w:p>
          <w:p w:rsidR="0055067F" w:rsidRPr="00D81EE4" w:rsidRDefault="00156906" w:rsidP="001569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="00D46D6A" w:rsidRPr="00D81EE4">
              <w:rPr>
                <w:sz w:val="26"/>
                <w:szCs w:val="26"/>
              </w:rPr>
              <w:t>Чз</w:t>
            </w:r>
            <w:proofErr w:type="spellEnd"/>
            <w:r w:rsidR="00D46D6A" w:rsidRPr="00D81EE4">
              <w:rPr>
                <w:sz w:val="26"/>
                <w:szCs w:val="26"/>
              </w:rPr>
              <w:t xml:space="preserve"> - численность населения старшего возраста, занимающегося физической культурой и спортом, в соответствии с данными федерального статистического наблюдения по форме № 1-Ф К «Сведения о физической культуре и спорте»;</w:t>
            </w:r>
          </w:p>
          <w:p w:rsidR="0055067F" w:rsidRPr="00D81EE4" w:rsidRDefault="00D46D6A">
            <w:pPr>
              <w:tabs>
                <w:tab w:val="left" w:pos="11700"/>
              </w:tabs>
              <w:rPr>
                <w:sz w:val="26"/>
                <w:szCs w:val="26"/>
              </w:rPr>
            </w:pPr>
            <w:proofErr w:type="spellStart"/>
            <w:r w:rsidRPr="00D81EE4">
              <w:rPr>
                <w:sz w:val="26"/>
                <w:szCs w:val="26"/>
              </w:rPr>
              <w:t>Чн</w:t>
            </w:r>
            <w:proofErr w:type="spellEnd"/>
            <w:r w:rsidRPr="00D81EE4">
              <w:rPr>
                <w:sz w:val="26"/>
                <w:szCs w:val="26"/>
              </w:rPr>
              <w:t xml:space="preserve"> - численность населения старшего возраста по состоянию на 1 января отчетного года по данным Федеральной службы государственной статистики </w:t>
            </w:r>
          </w:p>
        </w:tc>
        <w:tc>
          <w:tcPr>
            <w:tcW w:w="2410" w:type="dxa"/>
            <w:shd w:val="clear" w:color="auto" w:fill="auto"/>
          </w:tcPr>
          <w:p w:rsidR="0055067F" w:rsidRPr="00D81EE4" w:rsidRDefault="0055067F">
            <w:pPr>
              <w:tabs>
                <w:tab w:val="left" w:pos="11700"/>
              </w:tabs>
              <w:rPr>
                <w:sz w:val="26"/>
                <w:szCs w:val="26"/>
              </w:rPr>
            </w:pPr>
          </w:p>
          <w:p w:rsidR="0055067F" w:rsidRPr="00D81EE4" w:rsidRDefault="00D46D6A">
            <w:pPr>
              <w:tabs>
                <w:tab w:val="left" w:pos="11700"/>
              </w:tabs>
              <w:rPr>
                <w:sz w:val="26"/>
                <w:szCs w:val="26"/>
              </w:rPr>
            </w:pPr>
            <w:proofErr w:type="spellStart"/>
            <w:r w:rsidRPr="00D81EE4">
              <w:rPr>
                <w:sz w:val="26"/>
                <w:szCs w:val="26"/>
              </w:rPr>
              <w:t>Статотчет</w:t>
            </w:r>
            <w:proofErr w:type="spellEnd"/>
            <w:r w:rsidRPr="00D81EE4">
              <w:rPr>
                <w:sz w:val="26"/>
                <w:szCs w:val="26"/>
              </w:rPr>
              <w:t xml:space="preserve"> 1 ФК</w:t>
            </w:r>
          </w:p>
        </w:tc>
      </w:tr>
      <w:tr w:rsidR="0055067F" w:rsidRPr="00D81EE4" w:rsidTr="00156906">
        <w:trPr>
          <w:trHeight w:val="1315"/>
        </w:trPr>
        <w:tc>
          <w:tcPr>
            <w:tcW w:w="815" w:type="dxa"/>
            <w:shd w:val="clear" w:color="auto" w:fill="auto"/>
          </w:tcPr>
          <w:p w:rsidR="0055067F" w:rsidRPr="00D81EE4" w:rsidRDefault="00D46D6A">
            <w:pPr>
              <w:tabs>
                <w:tab w:val="left" w:pos="11700"/>
              </w:tabs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2</w:t>
            </w:r>
          </w:p>
        </w:tc>
        <w:tc>
          <w:tcPr>
            <w:tcW w:w="4034" w:type="dxa"/>
            <w:shd w:val="clear" w:color="auto" w:fill="auto"/>
          </w:tcPr>
          <w:p w:rsidR="0055067F" w:rsidRPr="00D81EE4" w:rsidRDefault="00D46D6A">
            <w:pPr>
              <w:spacing w:line="256" w:lineRule="auto"/>
              <w:jc w:val="both"/>
              <w:rPr>
                <w:sz w:val="26"/>
                <w:szCs w:val="26"/>
              </w:rPr>
            </w:pPr>
            <w:r w:rsidRPr="00D81EE4">
              <w:rPr>
                <w:spacing w:val="-4"/>
                <w:sz w:val="26"/>
                <w:szCs w:val="26"/>
                <w:lang w:eastAsia="en-US"/>
              </w:rPr>
              <w:t>Доля граждан среднего возраста, систематически занимающихся физической культурой и спортом, в общей численности граждан среднего возраста Кунашакского муниципального округа</w:t>
            </w:r>
          </w:p>
        </w:tc>
        <w:tc>
          <w:tcPr>
            <w:tcW w:w="7796" w:type="dxa"/>
            <w:shd w:val="clear" w:color="auto" w:fill="auto"/>
          </w:tcPr>
          <w:p w:rsidR="0055067F" w:rsidRPr="00D81EE4" w:rsidRDefault="00D46D6A" w:rsidP="002050B4">
            <w:pPr>
              <w:pStyle w:val="aff8"/>
              <w:jc w:val="center"/>
              <w:rPr>
                <w:sz w:val="26"/>
                <w:szCs w:val="26"/>
              </w:rPr>
            </w:pPr>
            <w:proofErr w:type="spellStart"/>
            <w:r w:rsidRPr="00D81EE4">
              <w:rPr>
                <w:rFonts w:ascii="Times New Roman" w:hAnsi="Times New Roman" w:cs="Times New Roman"/>
                <w:sz w:val="26"/>
                <w:szCs w:val="26"/>
              </w:rPr>
              <w:t>Дзд</w:t>
            </w:r>
            <w:proofErr w:type="spellEnd"/>
            <w:r w:rsidRPr="00D81EE4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D81EE4">
              <w:rPr>
                <w:rFonts w:ascii="Times New Roman" w:hAnsi="Times New Roman" w:cs="Times New Roman"/>
                <w:sz w:val="26"/>
                <w:szCs w:val="26"/>
              </w:rPr>
              <w:t>Чзд</w:t>
            </w:r>
            <w:proofErr w:type="spellEnd"/>
            <w:r w:rsidRPr="00D81EE4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D81EE4">
              <w:rPr>
                <w:rFonts w:ascii="Times New Roman" w:hAnsi="Times New Roman" w:cs="Times New Roman"/>
                <w:sz w:val="26"/>
                <w:szCs w:val="26"/>
              </w:rPr>
              <w:t>Чнд</w:t>
            </w:r>
            <w:proofErr w:type="spellEnd"/>
            <w:r w:rsidRPr="00D81EE4">
              <w:rPr>
                <w:rFonts w:ascii="Times New Roman" w:hAnsi="Times New Roman" w:cs="Times New Roman"/>
                <w:sz w:val="26"/>
                <w:szCs w:val="26"/>
              </w:rPr>
              <w:t xml:space="preserve"> х 100</w:t>
            </w:r>
            <w:r w:rsidR="002050B4" w:rsidRPr="00D81EE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D81EE4">
              <w:rPr>
                <w:sz w:val="26"/>
                <w:szCs w:val="26"/>
              </w:rPr>
              <w:t>где:</w:t>
            </w:r>
          </w:p>
          <w:p w:rsidR="0055067F" w:rsidRPr="00D81EE4" w:rsidRDefault="00D46D6A">
            <w:pPr>
              <w:rPr>
                <w:sz w:val="26"/>
                <w:szCs w:val="26"/>
              </w:rPr>
            </w:pPr>
            <w:proofErr w:type="spellStart"/>
            <w:r w:rsidRPr="00D81EE4">
              <w:rPr>
                <w:sz w:val="26"/>
                <w:szCs w:val="26"/>
              </w:rPr>
              <w:t>Чзд</w:t>
            </w:r>
            <w:proofErr w:type="spellEnd"/>
            <w:r w:rsidRPr="00D81EE4">
              <w:rPr>
                <w:sz w:val="26"/>
                <w:szCs w:val="26"/>
              </w:rPr>
              <w:t xml:space="preserve"> - численность населения </w:t>
            </w:r>
            <w:r w:rsidRPr="00D81EE4">
              <w:rPr>
                <w:spacing w:val="-4"/>
                <w:sz w:val="26"/>
                <w:szCs w:val="26"/>
                <w:lang w:eastAsia="en-US"/>
              </w:rPr>
              <w:t>среднего</w:t>
            </w:r>
            <w:r w:rsidRPr="00D81EE4">
              <w:rPr>
                <w:sz w:val="26"/>
                <w:szCs w:val="26"/>
              </w:rPr>
              <w:t xml:space="preserve"> возраста, занимающегося физической культурой и спортом, в соответствии с данными федерального статистического наблюдения по форме № 1-Ф К «Сведения о физической культуре и спорте»;</w:t>
            </w:r>
          </w:p>
          <w:p w:rsidR="0055067F" w:rsidRPr="00D81EE4" w:rsidRDefault="00D46D6A">
            <w:pPr>
              <w:tabs>
                <w:tab w:val="left" w:pos="1170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D81EE4">
              <w:rPr>
                <w:sz w:val="26"/>
                <w:szCs w:val="26"/>
              </w:rPr>
              <w:t>Чнд</w:t>
            </w:r>
            <w:proofErr w:type="spellEnd"/>
            <w:r w:rsidRPr="00D81EE4">
              <w:rPr>
                <w:sz w:val="26"/>
                <w:szCs w:val="26"/>
              </w:rPr>
              <w:t xml:space="preserve"> - численность населения </w:t>
            </w:r>
            <w:r w:rsidRPr="00D81EE4">
              <w:rPr>
                <w:spacing w:val="-4"/>
                <w:sz w:val="26"/>
                <w:szCs w:val="26"/>
                <w:lang w:eastAsia="en-US"/>
              </w:rPr>
              <w:t>среднего</w:t>
            </w:r>
            <w:r w:rsidRPr="00D81EE4">
              <w:rPr>
                <w:sz w:val="26"/>
                <w:szCs w:val="26"/>
              </w:rPr>
              <w:t xml:space="preserve"> возраста по состоянию на 1 января отчетного года по данным Федеральной службы государственной статистики</w:t>
            </w:r>
          </w:p>
        </w:tc>
        <w:tc>
          <w:tcPr>
            <w:tcW w:w="2410" w:type="dxa"/>
            <w:shd w:val="clear" w:color="auto" w:fill="auto"/>
          </w:tcPr>
          <w:p w:rsidR="0055067F" w:rsidRPr="00D81EE4" w:rsidRDefault="0055067F">
            <w:pPr>
              <w:tabs>
                <w:tab w:val="left" w:pos="11700"/>
              </w:tabs>
              <w:rPr>
                <w:sz w:val="26"/>
                <w:szCs w:val="26"/>
              </w:rPr>
            </w:pPr>
          </w:p>
          <w:p w:rsidR="0055067F" w:rsidRPr="00D81EE4" w:rsidRDefault="00D46D6A">
            <w:pPr>
              <w:tabs>
                <w:tab w:val="left" w:pos="11700"/>
              </w:tabs>
              <w:rPr>
                <w:sz w:val="26"/>
                <w:szCs w:val="26"/>
              </w:rPr>
            </w:pPr>
            <w:proofErr w:type="spellStart"/>
            <w:r w:rsidRPr="00D81EE4">
              <w:rPr>
                <w:sz w:val="26"/>
                <w:szCs w:val="26"/>
              </w:rPr>
              <w:t>Статотчет</w:t>
            </w:r>
            <w:proofErr w:type="spellEnd"/>
            <w:r w:rsidRPr="00D81EE4">
              <w:rPr>
                <w:sz w:val="26"/>
                <w:szCs w:val="26"/>
              </w:rPr>
              <w:t xml:space="preserve"> 1 ФК</w:t>
            </w:r>
          </w:p>
        </w:tc>
      </w:tr>
      <w:tr w:rsidR="0055067F" w:rsidRPr="00D81EE4" w:rsidTr="00156906">
        <w:trPr>
          <w:trHeight w:val="697"/>
        </w:trPr>
        <w:tc>
          <w:tcPr>
            <w:tcW w:w="815" w:type="dxa"/>
            <w:shd w:val="clear" w:color="auto" w:fill="auto"/>
          </w:tcPr>
          <w:p w:rsidR="0055067F" w:rsidRPr="00D81EE4" w:rsidRDefault="00D46D6A">
            <w:pPr>
              <w:tabs>
                <w:tab w:val="left" w:pos="11700"/>
              </w:tabs>
              <w:rPr>
                <w:sz w:val="26"/>
                <w:szCs w:val="26"/>
              </w:rPr>
            </w:pPr>
            <w:r w:rsidRPr="00D81EE4">
              <w:rPr>
                <w:sz w:val="26"/>
                <w:szCs w:val="26"/>
              </w:rPr>
              <w:t>3</w:t>
            </w:r>
          </w:p>
        </w:tc>
        <w:tc>
          <w:tcPr>
            <w:tcW w:w="4034" w:type="dxa"/>
            <w:shd w:val="clear" w:color="auto" w:fill="auto"/>
          </w:tcPr>
          <w:p w:rsidR="0055067F" w:rsidRPr="00D81EE4" w:rsidRDefault="00D46D6A">
            <w:pPr>
              <w:spacing w:line="256" w:lineRule="auto"/>
              <w:jc w:val="both"/>
              <w:rPr>
                <w:spacing w:val="-4"/>
                <w:sz w:val="26"/>
                <w:szCs w:val="26"/>
                <w:lang w:eastAsia="en-US"/>
              </w:rPr>
            </w:pPr>
            <w:r w:rsidRPr="00D81EE4">
              <w:rPr>
                <w:spacing w:val="-2"/>
                <w:sz w:val="26"/>
                <w:szCs w:val="26"/>
                <w:lang w:eastAsia="en-US"/>
              </w:rPr>
              <w:t xml:space="preserve">Доля детей и молодежи, систематически занимающихся физической культурой и спортом, </w:t>
            </w:r>
            <w:r w:rsidRPr="00D81EE4">
              <w:rPr>
                <w:spacing w:val="-2"/>
                <w:sz w:val="26"/>
                <w:szCs w:val="26"/>
                <w:lang w:eastAsia="en-US"/>
              </w:rPr>
              <w:lastRenderedPageBreak/>
              <w:t>в общей численности детей и молодежи Красноармейского муниципального района (3-29 лет)</w:t>
            </w:r>
          </w:p>
        </w:tc>
        <w:tc>
          <w:tcPr>
            <w:tcW w:w="7796" w:type="dxa"/>
            <w:shd w:val="clear" w:color="auto" w:fill="auto"/>
          </w:tcPr>
          <w:p w:rsidR="0055067F" w:rsidRPr="00D81EE4" w:rsidRDefault="00D46D6A" w:rsidP="002050B4">
            <w:pPr>
              <w:pStyle w:val="aff8"/>
              <w:jc w:val="center"/>
              <w:rPr>
                <w:sz w:val="26"/>
                <w:szCs w:val="26"/>
              </w:rPr>
            </w:pPr>
            <w:proofErr w:type="spellStart"/>
            <w:r w:rsidRPr="00D81E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Дзд</w:t>
            </w:r>
            <w:proofErr w:type="spellEnd"/>
            <w:r w:rsidRPr="00D81EE4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D81EE4">
              <w:rPr>
                <w:rFonts w:ascii="Times New Roman" w:hAnsi="Times New Roman" w:cs="Times New Roman"/>
                <w:sz w:val="26"/>
                <w:szCs w:val="26"/>
              </w:rPr>
              <w:t>Чзд</w:t>
            </w:r>
            <w:proofErr w:type="spellEnd"/>
            <w:r w:rsidRPr="00D81EE4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D81EE4">
              <w:rPr>
                <w:rFonts w:ascii="Times New Roman" w:hAnsi="Times New Roman" w:cs="Times New Roman"/>
                <w:sz w:val="26"/>
                <w:szCs w:val="26"/>
              </w:rPr>
              <w:t>Чнд</w:t>
            </w:r>
            <w:proofErr w:type="spellEnd"/>
            <w:r w:rsidRPr="00D81EE4">
              <w:rPr>
                <w:rFonts w:ascii="Times New Roman" w:hAnsi="Times New Roman" w:cs="Times New Roman"/>
                <w:sz w:val="26"/>
                <w:szCs w:val="26"/>
              </w:rPr>
              <w:t xml:space="preserve"> х 100</w:t>
            </w:r>
            <w:r w:rsidR="002050B4" w:rsidRPr="00D81EE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D81EE4">
              <w:rPr>
                <w:sz w:val="26"/>
                <w:szCs w:val="26"/>
              </w:rPr>
              <w:t>где:</w:t>
            </w:r>
          </w:p>
          <w:p w:rsidR="0055067F" w:rsidRPr="00D81EE4" w:rsidRDefault="00D46D6A">
            <w:pPr>
              <w:rPr>
                <w:sz w:val="26"/>
                <w:szCs w:val="26"/>
              </w:rPr>
            </w:pPr>
            <w:proofErr w:type="spellStart"/>
            <w:r w:rsidRPr="00D81EE4">
              <w:rPr>
                <w:sz w:val="26"/>
                <w:szCs w:val="26"/>
              </w:rPr>
              <w:t>Чзд</w:t>
            </w:r>
            <w:proofErr w:type="spellEnd"/>
            <w:r w:rsidRPr="00D81EE4">
              <w:rPr>
                <w:sz w:val="26"/>
                <w:szCs w:val="26"/>
              </w:rPr>
              <w:t xml:space="preserve"> - численность населения в возрасте 3-29 лет, занимающегося физической культурой и спортом, в соответствии с данными </w:t>
            </w:r>
            <w:r w:rsidRPr="00D81EE4">
              <w:rPr>
                <w:sz w:val="26"/>
                <w:szCs w:val="26"/>
              </w:rPr>
              <w:lastRenderedPageBreak/>
              <w:t>федерального статистического наблюдения по форме № 1-Ф К «Сведения о физической культуре и спорте»;</w:t>
            </w:r>
          </w:p>
          <w:p w:rsidR="0055067F" w:rsidRPr="00D81EE4" w:rsidRDefault="00D46D6A">
            <w:pPr>
              <w:tabs>
                <w:tab w:val="left" w:pos="1170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D81EE4">
              <w:rPr>
                <w:sz w:val="26"/>
                <w:szCs w:val="26"/>
              </w:rPr>
              <w:t>Чнд</w:t>
            </w:r>
            <w:proofErr w:type="spellEnd"/>
            <w:r w:rsidRPr="00D81EE4">
              <w:rPr>
                <w:sz w:val="26"/>
                <w:szCs w:val="26"/>
              </w:rPr>
              <w:t xml:space="preserve"> - численность населения в возрасте 3-29 лет по состоянию на 1 января отчетного года по данным Федеральной службы государственной статистики</w:t>
            </w:r>
          </w:p>
        </w:tc>
        <w:tc>
          <w:tcPr>
            <w:tcW w:w="2410" w:type="dxa"/>
            <w:shd w:val="clear" w:color="auto" w:fill="auto"/>
          </w:tcPr>
          <w:p w:rsidR="0055067F" w:rsidRPr="00D81EE4" w:rsidRDefault="0055067F">
            <w:pPr>
              <w:tabs>
                <w:tab w:val="left" w:pos="11700"/>
              </w:tabs>
              <w:rPr>
                <w:sz w:val="26"/>
                <w:szCs w:val="26"/>
              </w:rPr>
            </w:pPr>
          </w:p>
          <w:p w:rsidR="0055067F" w:rsidRPr="00D81EE4" w:rsidRDefault="00D46D6A">
            <w:pPr>
              <w:tabs>
                <w:tab w:val="left" w:pos="11700"/>
              </w:tabs>
              <w:rPr>
                <w:sz w:val="26"/>
                <w:szCs w:val="26"/>
              </w:rPr>
            </w:pPr>
            <w:proofErr w:type="spellStart"/>
            <w:r w:rsidRPr="00D81EE4">
              <w:rPr>
                <w:sz w:val="26"/>
                <w:szCs w:val="26"/>
              </w:rPr>
              <w:t>Статотчет</w:t>
            </w:r>
            <w:proofErr w:type="spellEnd"/>
            <w:r w:rsidRPr="00D81EE4">
              <w:rPr>
                <w:sz w:val="26"/>
                <w:szCs w:val="26"/>
              </w:rPr>
              <w:t xml:space="preserve"> 1 ФК</w:t>
            </w:r>
          </w:p>
        </w:tc>
      </w:tr>
    </w:tbl>
    <w:p w:rsidR="0055067F" w:rsidRPr="002050B4" w:rsidRDefault="0055067F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</w:p>
    <w:p w:rsidR="0055067F" w:rsidRPr="002050B4" w:rsidRDefault="0055067F" w:rsidP="002050B4">
      <w:pPr>
        <w:pStyle w:val="ConsPlusNormal"/>
        <w:ind w:left="6946" w:hanging="425"/>
        <w:jc w:val="right"/>
        <w:rPr>
          <w:rFonts w:ascii="Times New Roman" w:hAnsi="Times New Roman" w:cs="Times New Roman"/>
          <w:sz w:val="24"/>
          <w:szCs w:val="24"/>
        </w:rPr>
      </w:pPr>
    </w:p>
    <w:p w:rsidR="0055067F" w:rsidRPr="002050B4" w:rsidRDefault="0055067F">
      <w:pPr>
        <w:widowControl w:val="0"/>
        <w:ind w:left="8222" w:hanging="425"/>
        <w:jc w:val="right"/>
        <w:rPr>
          <w:sz w:val="24"/>
          <w:szCs w:val="24"/>
        </w:rPr>
      </w:pPr>
    </w:p>
    <w:p w:rsidR="0055067F" w:rsidRPr="002050B4" w:rsidRDefault="00D46D6A">
      <w:pPr>
        <w:widowControl w:val="0"/>
        <w:ind w:left="8505"/>
        <w:jc w:val="right"/>
        <w:rPr>
          <w:sz w:val="24"/>
          <w:szCs w:val="24"/>
        </w:rPr>
      </w:pPr>
      <w:r w:rsidRPr="002050B4">
        <w:rPr>
          <w:sz w:val="24"/>
          <w:szCs w:val="24"/>
        </w:rPr>
        <w:t>Таблица 1</w:t>
      </w:r>
    </w:p>
    <w:p w:rsidR="0055067F" w:rsidRPr="002050B4" w:rsidRDefault="00D46D6A">
      <w:pPr>
        <w:widowControl w:val="0"/>
        <w:jc w:val="center"/>
        <w:outlineLvl w:val="1"/>
        <w:rPr>
          <w:sz w:val="26"/>
          <w:szCs w:val="26"/>
        </w:rPr>
      </w:pPr>
      <w:r w:rsidRPr="002050B4">
        <w:rPr>
          <w:bCs/>
          <w:color w:val="26282F"/>
          <w:sz w:val="26"/>
          <w:szCs w:val="26"/>
        </w:rPr>
        <w:t>Отчет о достижении целевых показателей муниципальной программы</w:t>
      </w:r>
    </w:p>
    <w:p w:rsidR="0055067F" w:rsidRPr="002050B4" w:rsidRDefault="00774C4E">
      <w:pPr>
        <w:widowControl w:val="0"/>
        <w:jc w:val="center"/>
        <w:rPr>
          <w:sz w:val="26"/>
          <w:szCs w:val="26"/>
        </w:rPr>
      </w:pPr>
      <w:r>
        <w:rPr>
          <w:bCs/>
          <w:color w:val="26282F"/>
          <w:sz w:val="26"/>
          <w:szCs w:val="26"/>
        </w:rPr>
        <w:t>«</w:t>
      </w:r>
      <w:r w:rsidR="00D46D6A" w:rsidRPr="002050B4">
        <w:rPr>
          <w:bCs/>
          <w:color w:val="26282F"/>
          <w:sz w:val="26"/>
          <w:szCs w:val="26"/>
        </w:rPr>
        <w:t>Развитие физической культуры и спорта в Кунашакском муниципальном округе на 2026-2028 годы</w:t>
      </w:r>
      <w:r w:rsidR="002050B4">
        <w:rPr>
          <w:bCs/>
          <w:color w:val="26282F"/>
          <w:sz w:val="26"/>
          <w:szCs w:val="26"/>
        </w:rPr>
        <w:t xml:space="preserve">» </w:t>
      </w:r>
      <w:r w:rsidR="00D46D6A" w:rsidRPr="002050B4">
        <w:rPr>
          <w:bCs/>
          <w:color w:val="26282F"/>
          <w:sz w:val="26"/>
          <w:szCs w:val="26"/>
        </w:rPr>
        <w:t>по состоянию на 01.01.2026 года</w:t>
      </w:r>
    </w:p>
    <w:p w:rsidR="0055067F" w:rsidRPr="002050B4" w:rsidRDefault="0055067F">
      <w:pPr>
        <w:widowControl w:val="0"/>
        <w:ind w:firstLine="720"/>
        <w:jc w:val="both"/>
        <w:rPr>
          <w:sz w:val="24"/>
          <w:szCs w:val="24"/>
        </w:rPr>
      </w:pP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725"/>
        <w:gridCol w:w="1476"/>
        <w:gridCol w:w="1592"/>
        <w:gridCol w:w="1632"/>
        <w:gridCol w:w="1742"/>
        <w:gridCol w:w="1601"/>
      </w:tblGrid>
      <w:tr w:rsidR="0055067F" w:rsidRPr="002050B4" w:rsidTr="00156906"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N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Плановое значение на год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Фактическое значение за отчетный период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Отклонение, %</w:t>
            </w:r>
          </w:p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(по итогам года)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Причины отклонения</w:t>
            </w:r>
          </w:p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(по итогам года)</w:t>
            </w:r>
          </w:p>
        </w:tc>
      </w:tr>
      <w:tr w:rsidR="0055067F" w:rsidRPr="002050B4" w:rsidTr="00156906"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1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7</w:t>
            </w:r>
          </w:p>
        </w:tc>
      </w:tr>
      <w:tr w:rsidR="0055067F" w:rsidRPr="002050B4" w:rsidTr="00156906"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1.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обеспечение условий для развития физической культуры и спорта на территории Кунашакского муниципального округа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100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2050B4" w:rsidRDefault="00D46D6A">
            <w:pPr>
              <w:widowControl w:val="0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 </w:t>
            </w:r>
          </w:p>
        </w:tc>
      </w:tr>
      <w:tr w:rsidR="0055067F" w:rsidRPr="002050B4" w:rsidTr="00156906"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2.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укрепление здоровья населения путем развития доступной различным категориям жителей округа инфраструктуры для занятий массовыми видами физической культуры и спорта по месту жительства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100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55067F" w:rsidRPr="002050B4" w:rsidTr="00156906"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3.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популяризация массового и профессионального спорта среди инвалидов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100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2050B4" w:rsidRDefault="00D46D6A">
            <w:pPr>
              <w:widowControl w:val="0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 </w:t>
            </w:r>
          </w:p>
        </w:tc>
      </w:tr>
      <w:tr w:rsidR="0055067F" w:rsidRPr="002050B4" w:rsidTr="00156906"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7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Направление 1 "Развитие физической культуры и спорта в Кунашакском муниципальном округе на и2026-2028 годы"</w:t>
            </w:r>
          </w:p>
          <w:p w:rsidR="0055067F" w:rsidRPr="002050B4" w:rsidRDefault="0055067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5067F" w:rsidRPr="002050B4" w:rsidTr="00156906"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7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Структурный элемент 1.1 " организация физкультурно-оздоровительной и спортивно-массовой работы с детьми и молодежью в возрасте от 6 до 29 лет "</w:t>
            </w:r>
          </w:p>
        </w:tc>
      </w:tr>
      <w:tr w:rsidR="0055067F" w:rsidRPr="002050B4" w:rsidTr="00156906"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1.1.1.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Оплата услуг специалистов по организация физкультурно-оздоровительной и спортивно-</w:t>
            </w:r>
            <w:r w:rsidRPr="002050B4">
              <w:rPr>
                <w:sz w:val="24"/>
                <w:szCs w:val="24"/>
              </w:rPr>
              <w:lastRenderedPageBreak/>
              <w:t>массовой работы с детьми и молодежью в возрасте от 6 до 29 лет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100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55067F" w:rsidRPr="002050B4" w:rsidTr="00156906"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7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Структурный элемент 1.2 " организация физкультурно-оздоровительной и спортивно-массовой работы с населением среднего возраста "</w:t>
            </w:r>
          </w:p>
        </w:tc>
      </w:tr>
      <w:tr w:rsidR="0055067F" w:rsidRPr="002050B4" w:rsidTr="00156906"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1.2.1.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Оплата услуг специалистов по организация физкультурно-оздоровительной и спортивно-массовой работы с населением среднего возраста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100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55067F" w:rsidRPr="002050B4" w:rsidTr="00156906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 xml:space="preserve">                  Структурный элемент 1.3 " организация физкультурно-оздоровительной и спортивно-массовой работы с населением старшего возраста</w:t>
            </w:r>
          </w:p>
        </w:tc>
      </w:tr>
      <w:tr w:rsidR="0055067F" w:rsidRPr="002050B4" w:rsidTr="00156906"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1.3.1.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Оплата услуг специалистов по организация физкультурно-оздоровительной и спортивно-массовой работы с населением старшего возраста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100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55067F" w:rsidRPr="002050B4" w:rsidTr="00156906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 xml:space="preserve">                  Структурный элемент 1.4 организация физкультурно-оздоровительной и спортивно-массовой работы с лицами с ограниченными возможностями здоровья</w:t>
            </w:r>
          </w:p>
        </w:tc>
      </w:tr>
      <w:tr w:rsidR="0055067F" w:rsidRPr="002050B4" w:rsidTr="00156906"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1.4.1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Оплата услуг специалистов по организация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100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55067F" w:rsidRPr="002050B4" w:rsidTr="00156906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 xml:space="preserve">                                 Структурный элемент 1.5 " организация обучения детей плаванию по межведомственной программе "Плавание для всех"</w:t>
            </w:r>
          </w:p>
        </w:tc>
      </w:tr>
      <w:tr w:rsidR="0055067F" w:rsidRPr="002050B4" w:rsidTr="00156906"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1.3.1.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 xml:space="preserve">Оплата услуг специалистов </w:t>
            </w:r>
            <w:proofErr w:type="gramStart"/>
            <w:r w:rsidRPr="002050B4">
              <w:rPr>
                <w:sz w:val="24"/>
                <w:szCs w:val="24"/>
              </w:rPr>
              <w:t>по организация</w:t>
            </w:r>
            <w:proofErr w:type="gramEnd"/>
            <w:r w:rsidRPr="002050B4">
              <w:rPr>
                <w:sz w:val="24"/>
                <w:szCs w:val="24"/>
              </w:rPr>
              <w:t xml:space="preserve"> обучения детей плаванию по межведомственной программе "Плавание для всех"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0,99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100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55067F" w:rsidRPr="002050B4" w:rsidTr="00156906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bCs/>
                <w:color w:val="26282F"/>
                <w:sz w:val="24"/>
                <w:szCs w:val="24"/>
              </w:rPr>
              <w:t>Примечания:</w:t>
            </w:r>
          </w:p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1. При заполнении формы исключить строки с мероприятиями, по которым в отчетном году не предусмотрена реализация</w:t>
            </w:r>
          </w:p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2. По каждому мероприятию фактическое значение которого не совпадает с плановым необходимо дать соответствующее пояснение в гр.7</w:t>
            </w:r>
          </w:p>
        </w:tc>
      </w:tr>
    </w:tbl>
    <w:p w:rsidR="0055067F" w:rsidRDefault="0055067F">
      <w:pPr>
        <w:widowControl w:val="0"/>
        <w:ind w:firstLine="720"/>
        <w:jc w:val="both"/>
        <w:rPr>
          <w:sz w:val="24"/>
          <w:szCs w:val="24"/>
        </w:rPr>
      </w:pPr>
    </w:p>
    <w:p w:rsidR="00774C4E" w:rsidRDefault="00774C4E">
      <w:pPr>
        <w:widowControl w:val="0"/>
        <w:ind w:firstLine="720"/>
        <w:jc w:val="both"/>
        <w:rPr>
          <w:sz w:val="24"/>
          <w:szCs w:val="24"/>
        </w:rPr>
      </w:pPr>
    </w:p>
    <w:p w:rsidR="00774C4E" w:rsidRPr="002050B4" w:rsidRDefault="00774C4E">
      <w:pPr>
        <w:widowControl w:val="0"/>
        <w:ind w:firstLine="720"/>
        <w:jc w:val="both"/>
        <w:rPr>
          <w:sz w:val="24"/>
          <w:szCs w:val="24"/>
        </w:rPr>
      </w:pPr>
    </w:p>
    <w:p w:rsidR="0055067F" w:rsidRDefault="0055067F">
      <w:pPr>
        <w:widowControl w:val="0"/>
        <w:rPr>
          <w:sz w:val="24"/>
          <w:szCs w:val="24"/>
        </w:rPr>
      </w:pPr>
      <w:bookmarkStart w:id="18" w:name="sub_1203"/>
    </w:p>
    <w:p w:rsidR="00DD5E42" w:rsidRDefault="00DD5E42">
      <w:pPr>
        <w:widowControl w:val="0"/>
        <w:rPr>
          <w:sz w:val="24"/>
          <w:szCs w:val="24"/>
        </w:rPr>
      </w:pPr>
    </w:p>
    <w:p w:rsidR="00DD5E42" w:rsidRDefault="00DD5E42">
      <w:pPr>
        <w:widowControl w:val="0"/>
        <w:rPr>
          <w:sz w:val="24"/>
          <w:szCs w:val="24"/>
        </w:rPr>
      </w:pPr>
    </w:p>
    <w:p w:rsidR="00DD5E42" w:rsidRDefault="00DD5E42">
      <w:pPr>
        <w:widowControl w:val="0"/>
        <w:rPr>
          <w:sz w:val="24"/>
          <w:szCs w:val="24"/>
        </w:rPr>
      </w:pPr>
    </w:p>
    <w:p w:rsidR="00156906" w:rsidRDefault="00156906">
      <w:pPr>
        <w:widowControl w:val="0"/>
        <w:rPr>
          <w:sz w:val="24"/>
          <w:szCs w:val="24"/>
        </w:rPr>
      </w:pPr>
    </w:p>
    <w:p w:rsidR="0055067F" w:rsidRPr="002050B4" w:rsidRDefault="00D46D6A">
      <w:pPr>
        <w:widowControl w:val="0"/>
        <w:rPr>
          <w:sz w:val="24"/>
          <w:szCs w:val="24"/>
        </w:rPr>
      </w:pPr>
      <w:r w:rsidRPr="002050B4">
        <w:rPr>
          <w:sz w:val="24"/>
          <w:szCs w:val="24"/>
        </w:rPr>
        <w:lastRenderedPageBreak/>
        <w:t xml:space="preserve">                                                              Таблица 2</w:t>
      </w:r>
      <w:bookmarkEnd w:id="18"/>
    </w:p>
    <w:p w:rsidR="0055067F" w:rsidRPr="002050B4" w:rsidRDefault="0055067F">
      <w:pPr>
        <w:widowControl w:val="0"/>
        <w:ind w:firstLine="720"/>
        <w:jc w:val="both"/>
        <w:rPr>
          <w:sz w:val="24"/>
          <w:szCs w:val="24"/>
        </w:rPr>
      </w:pPr>
    </w:p>
    <w:p w:rsidR="0055067F" w:rsidRPr="00156906" w:rsidRDefault="00D46D6A" w:rsidP="00156906">
      <w:pPr>
        <w:widowControl w:val="0"/>
        <w:jc w:val="center"/>
        <w:outlineLvl w:val="1"/>
        <w:rPr>
          <w:sz w:val="24"/>
          <w:szCs w:val="24"/>
        </w:rPr>
      </w:pPr>
      <w:r w:rsidRPr="00156906">
        <w:rPr>
          <w:bCs/>
          <w:sz w:val="24"/>
          <w:szCs w:val="24"/>
        </w:rPr>
        <w:t xml:space="preserve">Отчет о финансовом обеспечении муниципальной программы за счет </w:t>
      </w:r>
      <w:proofErr w:type="spellStart"/>
      <w:r w:rsidRPr="00156906">
        <w:rPr>
          <w:bCs/>
          <w:sz w:val="24"/>
          <w:szCs w:val="24"/>
        </w:rPr>
        <w:t>всехисточников</w:t>
      </w:r>
      <w:proofErr w:type="spellEnd"/>
      <w:r w:rsidRPr="00156906">
        <w:rPr>
          <w:bCs/>
          <w:sz w:val="24"/>
          <w:szCs w:val="24"/>
        </w:rPr>
        <w:t xml:space="preserve"> финансирования</w:t>
      </w:r>
    </w:p>
    <w:p w:rsidR="0055067F" w:rsidRPr="00156906" w:rsidRDefault="00774C4E" w:rsidP="00156906">
      <w:pPr>
        <w:widowControl w:val="0"/>
        <w:jc w:val="center"/>
        <w:outlineLvl w:val="1"/>
        <w:rPr>
          <w:b/>
          <w:sz w:val="24"/>
          <w:szCs w:val="24"/>
        </w:rPr>
      </w:pPr>
      <w:r w:rsidRPr="00156906">
        <w:rPr>
          <w:bCs/>
          <w:sz w:val="26"/>
          <w:szCs w:val="26"/>
        </w:rPr>
        <w:t>Муниципальной программы</w:t>
      </w:r>
      <w:r w:rsidR="00156906">
        <w:rPr>
          <w:bCs/>
          <w:sz w:val="26"/>
          <w:szCs w:val="26"/>
        </w:rPr>
        <w:t xml:space="preserve"> </w:t>
      </w:r>
      <w:r w:rsidRPr="00156906">
        <w:rPr>
          <w:bCs/>
          <w:sz w:val="26"/>
          <w:szCs w:val="26"/>
        </w:rPr>
        <w:t>«Развитие физической культуры и спорта в Кунашакском муниципальном округе на 2026-2028 годы»</w:t>
      </w:r>
    </w:p>
    <w:p w:rsidR="0055067F" w:rsidRPr="00156906" w:rsidRDefault="00D46D6A">
      <w:pPr>
        <w:widowControl w:val="0"/>
        <w:jc w:val="center"/>
        <w:rPr>
          <w:bCs/>
          <w:sz w:val="24"/>
          <w:szCs w:val="24"/>
        </w:rPr>
      </w:pPr>
      <w:r w:rsidRPr="00156906">
        <w:rPr>
          <w:bCs/>
          <w:sz w:val="24"/>
          <w:szCs w:val="24"/>
        </w:rPr>
        <w:t xml:space="preserve">по состоянию на </w:t>
      </w:r>
      <w:r w:rsidR="00774C4E" w:rsidRPr="00156906">
        <w:rPr>
          <w:bCs/>
          <w:sz w:val="24"/>
          <w:szCs w:val="24"/>
        </w:rPr>
        <w:t>01.01.2026</w:t>
      </w:r>
      <w:r w:rsidRPr="00156906">
        <w:rPr>
          <w:bCs/>
          <w:sz w:val="24"/>
          <w:szCs w:val="24"/>
        </w:rPr>
        <w:t xml:space="preserve"> года</w:t>
      </w:r>
    </w:p>
    <w:p w:rsidR="0055067F" w:rsidRPr="002050B4" w:rsidRDefault="0055067F">
      <w:pPr>
        <w:widowControl w:val="0"/>
        <w:jc w:val="center"/>
        <w:rPr>
          <w:sz w:val="24"/>
          <w:szCs w:val="24"/>
        </w:rPr>
      </w:pPr>
    </w:p>
    <w:tbl>
      <w:tblPr>
        <w:tblW w:w="14912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491"/>
        <w:gridCol w:w="1919"/>
        <w:gridCol w:w="850"/>
        <w:gridCol w:w="709"/>
        <w:gridCol w:w="709"/>
        <w:gridCol w:w="709"/>
        <w:gridCol w:w="850"/>
        <w:gridCol w:w="709"/>
        <w:gridCol w:w="850"/>
        <w:gridCol w:w="567"/>
        <w:gridCol w:w="709"/>
        <w:gridCol w:w="696"/>
        <w:gridCol w:w="696"/>
        <w:gridCol w:w="593"/>
        <w:gridCol w:w="850"/>
        <w:gridCol w:w="696"/>
        <w:gridCol w:w="734"/>
        <w:gridCol w:w="747"/>
        <w:gridCol w:w="828"/>
      </w:tblGrid>
      <w:tr w:rsidR="0055067F" w:rsidRPr="002050B4" w:rsidTr="00156906">
        <w:trPr>
          <w:trHeight w:val="239"/>
        </w:trPr>
        <w:tc>
          <w:tcPr>
            <w:tcW w:w="4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 xml:space="preserve">Наименование программы, </w:t>
            </w:r>
            <w:proofErr w:type="gramStart"/>
            <w:r w:rsidRPr="002050B4">
              <w:rPr>
                <w:rFonts w:eastAsiaTheme="minorEastAsia"/>
                <w:color w:val="000000"/>
                <w:sz w:val="24"/>
                <w:szCs w:val="24"/>
              </w:rPr>
              <w:t>направления,  структурного</w:t>
            </w:r>
            <w:proofErr w:type="gramEnd"/>
            <w:r w:rsidRPr="002050B4">
              <w:rPr>
                <w:rFonts w:eastAsiaTheme="minorEastAsia"/>
                <w:color w:val="000000"/>
                <w:sz w:val="24"/>
                <w:szCs w:val="24"/>
              </w:rPr>
              <w:t xml:space="preserve"> элемента, мероприятия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1165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 xml:space="preserve">Источник и объем бюджетных ассигнований, тыс. </w:t>
            </w:r>
            <w:proofErr w:type="spellStart"/>
            <w:r w:rsidRPr="002050B4">
              <w:rPr>
                <w:rFonts w:eastAsiaTheme="minorEastAsia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55067F" w:rsidRPr="002050B4" w:rsidTr="00156906">
        <w:trPr>
          <w:trHeight w:val="239"/>
        </w:trPr>
        <w:tc>
          <w:tcPr>
            <w:tcW w:w="4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Общий объем финансирования</w:t>
            </w: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0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Местный бюджет</w:t>
            </w:r>
          </w:p>
        </w:tc>
      </w:tr>
      <w:tr w:rsidR="0055067F" w:rsidRPr="002050B4" w:rsidTr="00156906">
        <w:trPr>
          <w:trHeight w:val="239"/>
        </w:trPr>
        <w:tc>
          <w:tcPr>
            <w:tcW w:w="4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Утверждено программой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План по сводной бюджетной росписи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Выполнение, 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Утверждено программой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План по сводной бюджетной росписи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Выполнение, %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Утверждено программой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План по сводной бюджетной росписи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Выполнение, %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Утверждено программой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План по сводной бюджетной росписи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Выполнение, %</w:t>
            </w:r>
          </w:p>
        </w:tc>
      </w:tr>
      <w:tr w:rsidR="0055067F" w:rsidRPr="002050B4" w:rsidTr="00156906">
        <w:trPr>
          <w:trHeight w:val="288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19</w:t>
            </w:r>
          </w:p>
        </w:tc>
      </w:tr>
      <w:tr w:rsidR="0055067F" w:rsidRPr="002050B4" w:rsidTr="00156906">
        <w:trPr>
          <w:trHeight w:val="239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Муниципальная программа «____________»</w:t>
            </w:r>
          </w:p>
          <w:p w:rsidR="0055067F" w:rsidRPr="002050B4" w:rsidRDefault="0055067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55067F" w:rsidRPr="002050B4" w:rsidTr="00156906">
        <w:trPr>
          <w:trHeight w:val="239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21" w:type="dxa"/>
            <w:gridSpan w:val="18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Направление 1 «___________________________________________________»</w:t>
            </w:r>
          </w:p>
        </w:tc>
      </w:tr>
      <w:tr w:rsidR="0055067F" w:rsidRPr="002050B4" w:rsidTr="00156906">
        <w:trPr>
          <w:trHeight w:val="239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Структурный элемент 1.1 «____________»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</w:tr>
      <w:tr w:rsidR="0055067F" w:rsidRPr="002050B4" w:rsidTr="00156906">
        <w:trPr>
          <w:trHeight w:val="23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Мероприятие 1.1.1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</w:tr>
      <w:tr w:rsidR="0055067F" w:rsidRPr="002050B4" w:rsidTr="00156906">
        <w:trPr>
          <w:trHeight w:val="239"/>
        </w:trPr>
        <w:tc>
          <w:tcPr>
            <w:tcW w:w="491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Мероприятие 1.1.2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</w:tr>
      <w:tr w:rsidR="0055067F" w:rsidRPr="002050B4" w:rsidTr="00156906">
        <w:trPr>
          <w:trHeight w:val="239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</w:tr>
      <w:tr w:rsidR="0055067F" w:rsidRPr="002050B4" w:rsidTr="00156906">
        <w:trPr>
          <w:trHeight w:val="239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/>
                <w:sz w:val="24"/>
                <w:szCs w:val="24"/>
              </w:rPr>
              <w:t xml:space="preserve">Структурный элемент 1.1 </w:t>
            </w:r>
            <w:r w:rsidRPr="002050B4">
              <w:rPr>
                <w:rFonts w:eastAsiaTheme="minorEastAsia"/>
                <w:color w:val="000000"/>
                <w:sz w:val="24"/>
                <w:szCs w:val="24"/>
              </w:rPr>
              <w:lastRenderedPageBreak/>
              <w:t>«____________»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55067F" w:rsidRPr="002050B4" w:rsidTr="00156906">
        <w:trPr>
          <w:trHeight w:val="239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 w:themeColor="text1"/>
                <w:sz w:val="24"/>
                <w:szCs w:val="24"/>
              </w:rPr>
              <w:t>Мероприятие 1.2.1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55067F" w:rsidRPr="002050B4" w:rsidTr="00156906">
        <w:trPr>
          <w:trHeight w:val="239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 w:themeColor="text1"/>
                <w:sz w:val="24"/>
                <w:szCs w:val="24"/>
              </w:rPr>
              <w:t>Мероприятие 1.2.2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55067F" w:rsidRPr="002050B4" w:rsidTr="00156906">
        <w:trPr>
          <w:trHeight w:val="239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55067F" w:rsidRPr="002050B4" w:rsidTr="00156906">
        <w:trPr>
          <w:trHeight w:val="239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2050B4">
              <w:rPr>
                <w:rFonts w:eastAsiaTheme="minorEastAsia"/>
                <w:color w:val="000000" w:themeColor="text1"/>
                <w:sz w:val="24"/>
                <w:szCs w:val="24"/>
              </w:rPr>
              <w:t>И т.д. по направлениям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55067F" w:rsidRPr="002050B4" w:rsidTr="00156906">
        <w:trPr>
          <w:trHeight w:val="239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55067F">
            <w:pPr>
              <w:widowControl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55067F" w:rsidRPr="002050B4" w:rsidTr="00156906">
        <w:trPr>
          <w:trHeight w:val="239"/>
        </w:trPr>
        <w:tc>
          <w:tcPr>
            <w:tcW w:w="149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b/>
                <w:bCs/>
                <w:color w:val="26282F"/>
                <w:sz w:val="24"/>
                <w:szCs w:val="24"/>
              </w:rPr>
              <w:t>Примечания:</w:t>
            </w:r>
          </w:p>
          <w:p w:rsidR="0055067F" w:rsidRPr="002050B4" w:rsidRDefault="00D46D6A">
            <w:pPr>
              <w:widowControl w:val="0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 xml:space="preserve">1. Отчет предоставляется в формате </w:t>
            </w:r>
            <w:proofErr w:type="spellStart"/>
            <w:r w:rsidRPr="002050B4">
              <w:rPr>
                <w:sz w:val="24"/>
                <w:szCs w:val="24"/>
              </w:rPr>
              <w:t>Excel</w:t>
            </w:r>
            <w:proofErr w:type="spellEnd"/>
            <w:r w:rsidRPr="002050B4">
              <w:rPr>
                <w:sz w:val="24"/>
                <w:szCs w:val="24"/>
              </w:rPr>
              <w:t>.</w:t>
            </w:r>
          </w:p>
          <w:p w:rsidR="0055067F" w:rsidRPr="002050B4" w:rsidRDefault="00D46D6A">
            <w:pPr>
              <w:widowControl w:val="0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2. При заполнении формы исключить строки с мероприятиями, по которым в отчетном году не предусмотрена реализация</w:t>
            </w:r>
          </w:p>
        </w:tc>
      </w:tr>
    </w:tbl>
    <w:p w:rsidR="0055067F" w:rsidRPr="002050B4" w:rsidRDefault="00D46D6A">
      <w:pPr>
        <w:pageBreakBefore/>
        <w:widowControl w:val="0"/>
        <w:jc w:val="right"/>
        <w:rPr>
          <w:sz w:val="24"/>
          <w:szCs w:val="24"/>
        </w:rPr>
      </w:pPr>
      <w:r w:rsidRPr="002050B4">
        <w:rPr>
          <w:sz w:val="24"/>
          <w:szCs w:val="24"/>
        </w:rPr>
        <w:lastRenderedPageBreak/>
        <w:t>Таблица 3</w:t>
      </w:r>
    </w:p>
    <w:p w:rsidR="0055067F" w:rsidRPr="002050B4" w:rsidRDefault="00D46D6A">
      <w:pPr>
        <w:widowControl w:val="0"/>
        <w:jc w:val="center"/>
        <w:outlineLvl w:val="1"/>
        <w:rPr>
          <w:sz w:val="24"/>
          <w:szCs w:val="24"/>
        </w:rPr>
      </w:pPr>
      <w:r w:rsidRPr="002050B4">
        <w:rPr>
          <w:bCs/>
          <w:color w:val="26282F"/>
          <w:sz w:val="24"/>
          <w:szCs w:val="24"/>
        </w:rPr>
        <w:t>Отчет о реализации мероприятий муниципальной программы</w:t>
      </w:r>
    </w:p>
    <w:p w:rsidR="0055067F" w:rsidRPr="002050B4" w:rsidRDefault="00D46D6A">
      <w:pPr>
        <w:widowControl w:val="0"/>
        <w:jc w:val="center"/>
        <w:rPr>
          <w:sz w:val="24"/>
          <w:szCs w:val="24"/>
        </w:rPr>
      </w:pPr>
      <w:r w:rsidRPr="002050B4">
        <w:rPr>
          <w:bCs/>
          <w:color w:val="26282F"/>
          <w:sz w:val="24"/>
          <w:szCs w:val="24"/>
        </w:rPr>
        <w:t>___________________________________</w:t>
      </w:r>
    </w:p>
    <w:p w:rsidR="0055067F" w:rsidRPr="002050B4" w:rsidRDefault="00D46D6A">
      <w:pPr>
        <w:widowControl w:val="0"/>
        <w:jc w:val="center"/>
        <w:rPr>
          <w:bCs/>
          <w:color w:val="26282F"/>
          <w:sz w:val="24"/>
          <w:szCs w:val="24"/>
        </w:rPr>
      </w:pPr>
      <w:r w:rsidRPr="002050B4">
        <w:rPr>
          <w:bCs/>
          <w:color w:val="26282F"/>
          <w:sz w:val="24"/>
          <w:szCs w:val="24"/>
        </w:rPr>
        <w:t>___________________________________________</w:t>
      </w:r>
    </w:p>
    <w:p w:rsidR="0055067F" w:rsidRPr="002050B4" w:rsidRDefault="00D46D6A">
      <w:pPr>
        <w:widowControl w:val="0"/>
        <w:jc w:val="center"/>
        <w:rPr>
          <w:sz w:val="24"/>
          <w:szCs w:val="24"/>
        </w:rPr>
      </w:pPr>
      <w:r w:rsidRPr="002050B4">
        <w:rPr>
          <w:bCs/>
          <w:color w:val="26282F"/>
          <w:sz w:val="24"/>
          <w:szCs w:val="24"/>
        </w:rPr>
        <w:t>(наименование муниципальной программы)</w:t>
      </w:r>
    </w:p>
    <w:p w:rsidR="0055067F" w:rsidRPr="002050B4" w:rsidRDefault="00D46D6A">
      <w:pPr>
        <w:widowControl w:val="0"/>
        <w:jc w:val="center"/>
        <w:rPr>
          <w:sz w:val="24"/>
          <w:szCs w:val="24"/>
        </w:rPr>
      </w:pPr>
      <w:r w:rsidRPr="002050B4">
        <w:rPr>
          <w:bCs/>
          <w:color w:val="26282F"/>
          <w:sz w:val="24"/>
          <w:szCs w:val="24"/>
        </w:rPr>
        <w:t>по состоянию на _________ 20 _____ года</w:t>
      </w:r>
    </w:p>
    <w:p w:rsidR="0055067F" w:rsidRPr="002050B4" w:rsidRDefault="0055067F">
      <w:pPr>
        <w:widowControl w:val="0"/>
        <w:ind w:firstLine="72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49"/>
        <w:gridCol w:w="3450"/>
        <w:gridCol w:w="2155"/>
        <w:gridCol w:w="1294"/>
        <w:gridCol w:w="1582"/>
        <w:gridCol w:w="1867"/>
        <w:gridCol w:w="1725"/>
        <w:gridCol w:w="1621"/>
      </w:tblGrid>
      <w:tr w:rsidR="0055067F" w:rsidRPr="002050B4">
        <w:tc>
          <w:tcPr>
            <w:tcW w:w="3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N</w:t>
            </w:r>
          </w:p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п/п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Наименование направления, структурного элемента, мероприятия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Наименование показателя мероприятия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Плановое значение на год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Фактическое значение за отчетный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Отклонение, % (по итогам года)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Причины отклонения (по итогам года)</w:t>
            </w:r>
          </w:p>
        </w:tc>
      </w:tr>
      <w:tr w:rsidR="0055067F" w:rsidRPr="002050B4">
        <w:tc>
          <w:tcPr>
            <w:tcW w:w="3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1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2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7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8</w:t>
            </w:r>
          </w:p>
        </w:tc>
      </w:tr>
      <w:tr w:rsidR="0055067F" w:rsidRPr="002050B4">
        <w:tc>
          <w:tcPr>
            <w:tcW w:w="3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6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Направление 1 "_____________________"</w:t>
            </w:r>
          </w:p>
        </w:tc>
      </w:tr>
      <w:tr w:rsidR="0055067F" w:rsidRPr="002050B4">
        <w:tc>
          <w:tcPr>
            <w:tcW w:w="3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1.1.</w:t>
            </w:r>
          </w:p>
        </w:tc>
        <w:tc>
          <w:tcPr>
            <w:tcW w:w="46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Структурный элемент 1.1 "________________________"</w:t>
            </w:r>
          </w:p>
        </w:tc>
      </w:tr>
      <w:tr w:rsidR="0055067F" w:rsidRPr="002050B4">
        <w:tc>
          <w:tcPr>
            <w:tcW w:w="38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1.1.1.</w:t>
            </w:r>
          </w:p>
        </w:tc>
        <w:tc>
          <w:tcPr>
            <w:tcW w:w="1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Мероприятие 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показатель 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55067F" w:rsidRPr="002050B4">
        <w:tc>
          <w:tcPr>
            <w:tcW w:w="38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показатель 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55067F" w:rsidRPr="002050B4">
        <w:tc>
          <w:tcPr>
            <w:tcW w:w="38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_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55067F" w:rsidRPr="002050B4">
        <w:tc>
          <w:tcPr>
            <w:tcW w:w="3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55067F" w:rsidRPr="002050B4">
        <w:tc>
          <w:tcPr>
            <w:tcW w:w="3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1.2.</w:t>
            </w:r>
          </w:p>
        </w:tc>
        <w:tc>
          <w:tcPr>
            <w:tcW w:w="46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2050B4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Структурный элемент 1.2 "________________________"</w:t>
            </w:r>
          </w:p>
        </w:tc>
      </w:tr>
      <w:tr w:rsidR="0055067F" w:rsidRPr="002050B4">
        <w:tc>
          <w:tcPr>
            <w:tcW w:w="3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55067F" w:rsidRPr="002050B4">
        <w:tc>
          <w:tcPr>
            <w:tcW w:w="3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D46D6A">
            <w:pPr>
              <w:widowControl w:val="0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и т.д. по направлениям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2050B4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55067F" w:rsidRPr="002050B4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067F" w:rsidRPr="002050B4" w:rsidRDefault="00D46D6A">
            <w:pPr>
              <w:widowControl w:val="0"/>
              <w:rPr>
                <w:sz w:val="24"/>
                <w:szCs w:val="24"/>
              </w:rPr>
            </w:pPr>
            <w:r w:rsidRPr="002050B4">
              <w:rPr>
                <w:b/>
                <w:bCs/>
                <w:color w:val="26282F"/>
                <w:sz w:val="24"/>
                <w:szCs w:val="24"/>
              </w:rPr>
              <w:t>Примечания:</w:t>
            </w:r>
          </w:p>
          <w:p w:rsidR="0055067F" w:rsidRPr="002050B4" w:rsidRDefault="00D46D6A">
            <w:pPr>
              <w:widowControl w:val="0"/>
              <w:jc w:val="both"/>
              <w:rPr>
                <w:sz w:val="24"/>
                <w:szCs w:val="24"/>
              </w:rPr>
            </w:pPr>
            <w:r w:rsidRPr="002050B4">
              <w:rPr>
                <w:sz w:val="24"/>
                <w:szCs w:val="24"/>
              </w:rPr>
              <w:t>1. При заполнении формы исключить строки с мероприятиями, по которым в отчетном году не предусмотрена реализация</w:t>
            </w:r>
          </w:p>
        </w:tc>
      </w:tr>
    </w:tbl>
    <w:p w:rsidR="0055067F" w:rsidRPr="002050B4" w:rsidRDefault="005506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398"/>
      <w:bookmarkEnd w:id="19"/>
    </w:p>
    <w:p w:rsidR="0065626D" w:rsidRDefault="006562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65626D" w:rsidSect="006C0AB8">
          <w:headerReference w:type="default" r:id="rId11"/>
          <w:pgSz w:w="16838" w:h="11905" w:orient="landscape"/>
          <w:pgMar w:top="1134" w:right="1134" w:bottom="851" w:left="851" w:header="720" w:footer="720" w:gutter="0"/>
          <w:cols w:space="720"/>
          <w:docGrid w:linePitch="360"/>
        </w:sectPr>
      </w:pPr>
    </w:p>
    <w:p w:rsidR="0055067F" w:rsidRPr="00153105" w:rsidRDefault="00D46D6A">
      <w:pPr>
        <w:widowControl w:val="0"/>
        <w:jc w:val="center"/>
        <w:outlineLvl w:val="1"/>
        <w:rPr>
          <w:bCs/>
          <w:color w:val="26282F"/>
          <w:sz w:val="26"/>
          <w:szCs w:val="26"/>
        </w:rPr>
      </w:pPr>
      <w:r w:rsidRPr="00153105">
        <w:rPr>
          <w:bCs/>
          <w:color w:val="26282F"/>
          <w:sz w:val="26"/>
          <w:szCs w:val="26"/>
        </w:rPr>
        <w:lastRenderedPageBreak/>
        <w:t xml:space="preserve">Методика </w:t>
      </w:r>
      <w:r w:rsidRPr="00153105">
        <w:rPr>
          <w:bCs/>
          <w:color w:val="26282F"/>
          <w:sz w:val="26"/>
          <w:szCs w:val="26"/>
        </w:rPr>
        <w:br/>
        <w:t>оценки эффективности реализации Программы</w:t>
      </w:r>
    </w:p>
    <w:p w:rsidR="0055067F" w:rsidRPr="00153105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153105" w:rsidRDefault="00D46D6A">
      <w:pPr>
        <w:widowControl w:val="0"/>
        <w:spacing w:before="108" w:after="108"/>
        <w:jc w:val="center"/>
        <w:rPr>
          <w:bCs/>
          <w:color w:val="26282F"/>
          <w:sz w:val="26"/>
          <w:szCs w:val="26"/>
        </w:rPr>
      </w:pPr>
      <w:bookmarkStart w:id="20" w:name="sub_1174"/>
      <w:r w:rsidRPr="00153105">
        <w:rPr>
          <w:bCs/>
          <w:color w:val="26282F"/>
          <w:sz w:val="26"/>
          <w:szCs w:val="26"/>
        </w:rPr>
        <w:t>1. Анализ степени соответствия установленных и достигнутых целевых показателей (индикаторов) Программы</w:t>
      </w:r>
      <w:bookmarkEnd w:id="20"/>
    </w:p>
    <w:p w:rsidR="0055067F" w:rsidRPr="00153105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bookmarkStart w:id="21" w:name="sub_1194"/>
      <w:r w:rsidRPr="00153105">
        <w:rPr>
          <w:sz w:val="26"/>
          <w:szCs w:val="26"/>
        </w:rPr>
        <w:t>1. Степень реализации Программы рассчитывается по формуле:</w:t>
      </w:r>
      <w:bookmarkEnd w:id="21"/>
    </w:p>
    <w:p w:rsidR="0055067F" w:rsidRPr="00153105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153105" w:rsidRDefault="00D46D6A">
      <w:pPr>
        <w:widowControl w:val="0"/>
        <w:ind w:firstLine="698"/>
        <w:jc w:val="center"/>
        <w:rPr>
          <w:sz w:val="26"/>
          <w:szCs w:val="26"/>
        </w:rPr>
      </w:pPr>
      <w:proofErr w:type="spellStart"/>
      <w:r w:rsidRPr="00153105">
        <w:rPr>
          <w:sz w:val="26"/>
          <w:szCs w:val="26"/>
        </w:rPr>
        <w:t>СР</w:t>
      </w:r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</w:t>
      </w:r>
      <w:proofErr w:type="gramStart"/>
      <w:r w:rsidRPr="00153105">
        <w:rPr>
          <w:sz w:val="26"/>
          <w:szCs w:val="26"/>
        </w:rPr>
        <w:t xml:space="preserve">= </w:t>
      </w:r>
      <w:r w:rsidRPr="00153105">
        <w:rPr>
          <w:noProof/>
          <w:sz w:val="26"/>
          <w:szCs w:val="26"/>
        </w:rPr>
        <w:drawing>
          <wp:inline distT="0" distB="0" distL="0" distR="0">
            <wp:extent cx="130810" cy="213995"/>
            <wp:effectExtent l="0" t="0" r="2540" b="0"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12"/>
                    <a:stretch/>
                  </pic:blipFill>
                  <pic:spPr bwMode="auto">
                    <a:xfrm>
                      <a:off x="0" y="0"/>
                      <a:ext cx="13081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105">
        <w:rPr>
          <w:sz w:val="26"/>
          <w:szCs w:val="26"/>
        </w:rPr>
        <w:t xml:space="preserve"> </w:t>
      </w:r>
      <w:proofErr w:type="spellStart"/>
      <w:r w:rsidRPr="00153105">
        <w:rPr>
          <w:sz w:val="26"/>
          <w:szCs w:val="26"/>
        </w:rPr>
        <w:t>СД</w:t>
      </w:r>
      <w:r w:rsidRPr="00153105">
        <w:rPr>
          <w:sz w:val="26"/>
          <w:szCs w:val="26"/>
          <w:vertAlign w:val="subscript"/>
        </w:rPr>
        <w:t>мп</w:t>
      </w:r>
      <w:proofErr w:type="spellEnd"/>
      <w:proofErr w:type="gramEnd"/>
      <w:r w:rsidRPr="00153105">
        <w:rPr>
          <w:sz w:val="26"/>
          <w:szCs w:val="26"/>
        </w:rPr>
        <w:t xml:space="preserve"> / N, где</w:t>
      </w:r>
    </w:p>
    <w:p w:rsidR="0055067F" w:rsidRPr="00153105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СР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- степень реализации Программы;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СД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- степень достижения планового значения целевого показателя (индикатора) Программы;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N - количество целевых показателей Программы;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bookmarkStart w:id="22" w:name="sub_1195"/>
      <w:r w:rsidRPr="00153105">
        <w:rPr>
          <w:sz w:val="26"/>
          <w:szCs w:val="26"/>
        </w:rPr>
        <w:t>2. Для расчета степени достижения планового значения целевого показателя (индикатора) Программы СД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используются следующие виды показателей:</w:t>
      </w:r>
      <w:bookmarkEnd w:id="22"/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- прямые (положительной динамикой является увеличение значения показателя);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- обратные (положительной динамикой является снижение значения показателя).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Расчет степени достижения планового значения целевого показателя (индикатора) СД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производится по формуле: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bookmarkStart w:id="23" w:name="sub_1196"/>
      <w:r w:rsidRPr="00153105">
        <w:rPr>
          <w:sz w:val="26"/>
          <w:szCs w:val="26"/>
        </w:rPr>
        <w:t>а) для прямого показателя:</w:t>
      </w:r>
      <w:bookmarkEnd w:id="23"/>
    </w:p>
    <w:p w:rsidR="0055067F" w:rsidRPr="00153105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153105" w:rsidRDefault="00D46D6A">
      <w:pPr>
        <w:widowControl w:val="0"/>
        <w:ind w:firstLine="698"/>
        <w:jc w:val="center"/>
        <w:rPr>
          <w:sz w:val="26"/>
          <w:szCs w:val="26"/>
        </w:rPr>
      </w:pPr>
      <w:r w:rsidRPr="00153105">
        <w:rPr>
          <w:sz w:val="26"/>
          <w:szCs w:val="26"/>
        </w:rPr>
        <w:t>СД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= ЗП</w:t>
      </w:r>
      <w:r w:rsidRPr="00153105">
        <w:rPr>
          <w:sz w:val="26"/>
          <w:szCs w:val="26"/>
          <w:vertAlign w:val="subscript"/>
        </w:rPr>
        <w:t> ф/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/ ЗП</w:t>
      </w:r>
      <w:r w:rsidRPr="00153105">
        <w:rPr>
          <w:sz w:val="26"/>
          <w:szCs w:val="26"/>
          <w:vertAlign w:val="subscript"/>
        </w:rPr>
        <w:t> п/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>,</w:t>
      </w:r>
    </w:p>
    <w:p w:rsidR="0055067F" w:rsidRPr="00153105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bookmarkStart w:id="24" w:name="sub_1408"/>
      <w:r w:rsidRPr="00153105">
        <w:rPr>
          <w:sz w:val="26"/>
          <w:szCs w:val="26"/>
        </w:rPr>
        <w:t>б) для обратного показателя:</w:t>
      </w:r>
      <w:bookmarkEnd w:id="24"/>
    </w:p>
    <w:p w:rsidR="0055067F" w:rsidRPr="00153105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153105" w:rsidRDefault="00D46D6A">
      <w:pPr>
        <w:widowControl w:val="0"/>
        <w:ind w:firstLine="698"/>
        <w:jc w:val="center"/>
        <w:rPr>
          <w:sz w:val="26"/>
          <w:szCs w:val="26"/>
        </w:rPr>
      </w:pPr>
      <w:r w:rsidRPr="00153105">
        <w:rPr>
          <w:sz w:val="26"/>
          <w:szCs w:val="26"/>
        </w:rPr>
        <w:t>СД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= ЗП</w:t>
      </w:r>
      <w:r w:rsidRPr="00153105">
        <w:rPr>
          <w:sz w:val="26"/>
          <w:szCs w:val="26"/>
          <w:vertAlign w:val="subscript"/>
        </w:rPr>
        <w:t> п/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/ ЗП</w:t>
      </w:r>
      <w:r w:rsidRPr="00153105">
        <w:rPr>
          <w:sz w:val="26"/>
          <w:szCs w:val="26"/>
          <w:vertAlign w:val="subscript"/>
        </w:rPr>
        <w:t> ф/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>,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где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СД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- степень достижения планового значения целевого показателя (индикатора) Программы;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ЗП</w:t>
      </w:r>
      <w:r w:rsidRPr="00153105">
        <w:rPr>
          <w:sz w:val="26"/>
          <w:szCs w:val="26"/>
          <w:vertAlign w:val="subscript"/>
        </w:rPr>
        <w:t> ф/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- значение целевого показателя Программы, фактически достигнутое на конец отчетного периода;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ЗП</w:t>
      </w:r>
      <w:r w:rsidRPr="00153105">
        <w:rPr>
          <w:sz w:val="26"/>
          <w:szCs w:val="26"/>
          <w:vertAlign w:val="subscript"/>
        </w:rPr>
        <w:t> п/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- плановое значение целевого показателя Программы.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В случае если желаемой тенденцией изменения значения показателя Программы ЗП</w:t>
      </w:r>
      <w:r w:rsidRPr="00153105">
        <w:rPr>
          <w:sz w:val="26"/>
          <w:szCs w:val="26"/>
          <w:vertAlign w:val="subscript"/>
        </w:rPr>
        <w:t> ф/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является снижение и значение ЗП</w:t>
      </w:r>
      <w:r w:rsidRPr="00153105">
        <w:rPr>
          <w:sz w:val="26"/>
          <w:szCs w:val="26"/>
          <w:vertAlign w:val="subscript"/>
        </w:rPr>
        <w:t> ф/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равно 0, то значение СД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принимается равным 1.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Если ответственным исполнителем в оценке эффективности используется прогнозное (предварительное) значение показателя Программы ЗП</w:t>
      </w:r>
      <w:r w:rsidRPr="00153105">
        <w:rPr>
          <w:sz w:val="26"/>
          <w:szCs w:val="26"/>
          <w:vertAlign w:val="subscript"/>
        </w:rPr>
        <w:t> ф/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>, то степень достижения планового значения соответствующего показателя (индикатора) СД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не может превышать </w:t>
      </w:r>
      <w:r w:rsidRPr="00153105">
        <w:rPr>
          <w:sz w:val="26"/>
          <w:szCs w:val="26"/>
        </w:rPr>
        <w:lastRenderedPageBreak/>
        <w:t>0,7.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Степень достижения планового значения целевого показателя (индикатора) Программы СД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не может превышать 1 или быть меньше 0.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В случаях, если: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расчетное значение СД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составляет от 1 до 1,5, значение СД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принимается равным 1;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расчетное значение СД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составляет больше 1,5, значение СД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принимается равным 0,8;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расчетное значение СД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составляет меньше 0, значение СД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принимается равным 0.</w:t>
      </w:r>
    </w:p>
    <w:p w:rsidR="0055067F" w:rsidRPr="00153105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153105" w:rsidRDefault="00D46D6A">
      <w:pPr>
        <w:widowControl w:val="0"/>
        <w:spacing w:before="108" w:after="108"/>
        <w:jc w:val="center"/>
        <w:rPr>
          <w:bCs/>
          <w:color w:val="26282F"/>
          <w:sz w:val="26"/>
          <w:szCs w:val="26"/>
        </w:rPr>
      </w:pPr>
      <w:bookmarkStart w:id="25" w:name="sub_1409"/>
      <w:r w:rsidRPr="00153105">
        <w:rPr>
          <w:bCs/>
          <w:color w:val="26282F"/>
          <w:sz w:val="26"/>
          <w:szCs w:val="26"/>
        </w:rPr>
        <w:t>2. Анализ реализации структурных элементов Программы</w:t>
      </w:r>
      <w:bookmarkEnd w:id="25"/>
    </w:p>
    <w:p w:rsidR="0055067F" w:rsidRPr="00153105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bookmarkStart w:id="26" w:name="sub_1410"/>
      <w:r w:rsidRPr="00153105">
        <w:rPr>
          <w:sz w:val="26"/>
          <w:szCs w:val="26"/>
        </w:rPr>
        <w:t>3. Степень реализации структурного элемента.</w:t>
      </w:r>
      <w:bookmarkEnd w:id="26"/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Расчет степени реализации структурного элемента Программы осуществляется по формуле:</w:t>
      </w:r>
    </w:p>
    <w:p w:rsidR="0055067F" w:rsidRPr="00153105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153105" w:rsidRDefault="00D46D6A">
      <w:pPr>
        <w:widowControl w:val="0"/>
        <w:ind w:firstLine="698"/>
        <w:jc w:val="center"/>
        <w:rPr>
          <w:sz w:val="26"/>
          <w:szCs w:val="26"/>
        </w:rPr>
      </w:pPr>
      <w:proofErr w:type="spellStart"/>
      <w:r w:rsidRPr="00153105">
        <w:rPr>
          <w:sz w:val="26"/>
          <w:szCs w:val="26"/>
        </w:rPr>
        <w:t>СР</w:t>
      </w:r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  <w:vertAlign w:val="subscript"/>
        </w:rPr>
        <w:t xml:space="preserve"> </w:t>
      </w:r>
      <w:r w:rsidRPr="00153105">
        <w:rPr>
          <w:sz w:val="26"/>
          <w:szCs w:val="26"/>
        </w:rPr>
        <w:t>= k1*</w:t>
      </w:r>
      <w:r w:rsidRPr="00153105">
        <w:rPr>
          <w:noProof/>
          <w:sz w:val="26"/>
          <w:szCs w:val="26"/>
        </w:rPr>
        <w:drawing>
          <wp:inline distT="0" distB="0" distL="0" distR="0">
            <wp:extent cx="130810" cy="213995"/>
            <wp:effectExtent l="0" t="0" r="2540" b="0"/>
            <wp:docPr id="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13081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53105">
        <w:rPr>
          <w:sz w:val="26"/>
          <w:szCs w:val="26"/>
        </w:rPr>
        <w:t>СД</w:t>
      </w:r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 xml:space="preserve"> / J, где</w:t>
      </w:r>
    </w:p>
    <w:p w:rsidR="0055067F" w:rsidRPr="00153105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СР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 xml:space="preserve"> - степень реализации структурного элемента;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k1 - коэффициент значимости достижения планового показателя;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В случае если показатель является показателем регионального проекта (в рамках национального проекта), предусмотренного в Программе, k1=1,5.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В случае если показатель не является показателем регионального проекта (в рамках национального проекта), предусмотренного в Программе, k1=1.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В случае если показатель является показателем структурного элемента без расходных обязательств на его реализацию, k1=0,9.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СД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 xml:space="preserve"> - степень достижения планового значения целевого показателя (индикатора) структурного элемента;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J - число целевых показателей структурного элемента.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bookmarkStart w:id="27" w:name="sub_1411"/>
      <w:r w:rsidRPr="00153105">
        <w:rPr>
          <w:sz w:val="26"/>
          <w:szCs w:val="26"/>
        </w:rPr>
        <w:t>4. Для расчета степени достижения планового значения целевого показателя (индикатора) структурного элемента (СД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>) используются следующие виды показателей:</w:t>
      </w:r>
      <w:bookmarkEnd w:id="27"/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- прямые (положительной динамикой является увеличение значения показателя);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- обратные (положительной динамикой является снижение значения показателя).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Расчет степени достижения планового значения целевого показателя (индикатора) СД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 xml:space="preserve"> производится по формуле: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а) для прямого показателя:</w:t>
      </w:r>
    </w:p>
    <w:p w:rsidR="0055067F" w:rsidRPr="00153105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153105" w:rsidRDefault="00D46D6A">
      <w:pPr>
        <w:widowControl w:val="0"/>
        <w:ind w:firstLine="698"/>
        <w:jc w:val="center"/>
        <w:rPr>
          <w:sz w:val="26"/>
          <w:szCs w:val="26"/>
        </w:rPr>
      </w:pPr>
      <w:r w:rsidRPr="00153105">
        <w:rPr>
          <w:sz w:val="26"/>
          <w:szCs w:val="26"/>
        </w:rPr>
        <w:t>СД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 xml:space="preserve"> = ЗП</w:t>
      </w:r>
      <w:r w:rsidRPr="00153105">
        <w:rPr>
          <w:sz w:val="26"/>
          <w:szCs w:val="26"/>
          <w:vertAlign w:val="subscript"/>
        </w:rPr>
        <w:t> ф/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  <w:vertAlign w:val="subscript"/>
        </w:rPr>
        <w:t xml:space="preserve"> </w:t>
      </w:r>
      <w:r w:rsidRPr="00153105">
        <w:rPr>
          <w:sz w:val="26"/>
          <w:szCs w:val="26"/>
        </w:rPr>
        <w:t>/ ЗП</w:t>
      </w:r>
      <w:r w:rsidRPr="00153105">
        <w:rPr>
          <w:sz w:val="26"/>
          <w:szCs w:val="26"/>
          <w:vertAlign w:val="subscript"/>
        </w:rPr>
        <w:t> п/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>,</w:t>
      </w:r>
    </w:p>
    <w:p w:rsidR="0055067F" w:rsidRPr="00153105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б) для обратного показателя:</w:t>
      </w:r>
    </w:p>
    <w:p w:rsidR="0055067F" w:rsidRPr="00153105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153105" w:rsidRDefault="00D46D6A">
      <w:pPr>
        <w:widowControl w:val="0"/>
        <w:ind w:firstLine="698"/>
        <w:jc w:val="center"/>
        <w:rPr>
          <w:sz w:val="26"/>
          <w:szCs w:val="26"/>
        </w:rPr>
      </w:pPr>
      <w:r w:rsidRPr="00153105">
        <w:rPr>
          <w:sz w:val="26"/>
          <w:szCs w:val="26"/>
        </w:rPr>
        <w:t>СД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 xml:space="preserve"> = ЗП</w:t>
      </w:r>
      <w:r w:rsidRPr="00153105">
        <w:rPr>
          <w:sz w:val="26"/>
          <w:szCs w:val="26"/>
          <w:vertAlign w:val="subscript"/>
        </w:rPr>
        <w:t> п/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 xml:space="preserve"> / ЗП</w:t>
      </w:r>
      <w:r w:rsidRPr="00153105">
        <w:rPr>
          <w:sz w:val="26"/>
          <w:szCs w:val="26"/>
          <w:vertAlign w:val="subscript"/>
        </w:rPr>
        <w:t> ф/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>,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где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СД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 xml:space="preserve"> - степень достижения планового значения целевого показателя (индикатора) структурного элемента;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ЗП</w:t>
      </w:r>
      <w:r w:rsidRPr="00153105">
        <w:rPr>
          <w:sz w:val="26"/>
          <w:szCs w:val="26"/>
          <w:vertAlign w:val="subscript"/>
        </w:rPr>
        <w:t> ф/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 xml:space="preserve"> - значение целевого показателя структурного элемента, фактически достигнутое на конец отчетного периода;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ЗП</w:t>
      </w:r>
      <w:r w:rsidRPr="00153105">
        <w:rPr>
          <w:sz w:val="26"/>
          <w:szCs w:val="26"/>
          <w:vertAlign w:val="subscript"/>
        </w:rPr>
        <w:t> п/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 xml:space="preserve"> - плановое значение целевого показателя структурного элемента.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В случае если желаемой тенденцией изменения значения показателя структурного элемента ЗП</w:t>
      </w:r>
      <w:r w:rsidRPr="00153105">
        <w:rPr>
          <w:sz w:val="26"/>
          <w:szCs w:val="26"/>
          <w:vertAlign w:val="subscript"/>
        </w:rPr>
        <w:t> ф/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 xml:space="preserve"> является снижение и значение ЗП</w:t>
      </w:r>
      <w:r w:rsidRPr="00153105">
        <w:rPr>
          <w:sz w:val="26"/>
          <w:szCs w:val="26"/>
          <w:vertAlign w:val="subscript"/>
        </w:rPr>
        <w:t> ф/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 xml:space="preserve"> равно 0, то значение СД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 xml:space="preserve"> принимается равным 1.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Если ответственным исполнителем в оценке эффективности используется прогнозное (предварительное) значение показателя структурного элемента ЗП</w:t>
      </w:r>
      <w:r w:rsidRPr="00153105">
        <w:rPr>
          <w:sz w:val="26"/>
          <w:szCs w:val="26"/>
          <w:vertAlign w:val="subscript"/>
        </w:rPr>
        <w:t> ф/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>, то степень достижения планового значения соответствующего показателя (индикатора) СД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 xml:space="preserve"> не может превышать 0,7.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Степень достижения планового значения целевого показателя (индикатора) структурного элемента СД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 xml:space="preserve"> не может превышать 1 или быть меньше 0.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В случаях, если: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расчетное значение СД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 xml:space="preserve"> составляет от 1 до 1,5, значение СД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 xml:space="preserve"> принимается равным 1;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расчетное значение СД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 xml:space="preserve"> составляет больше 1,5, значение СД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 xml:space="preserve"> принимается равным 0,8;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расчетное значение СД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 xml:space="preserve"> составляет меньше 0, значение СД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 xml:space="preserve"> принимается равным 0.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bookmarkStart w:id="28" w:name="sub_1201"/>
      <w:r w:rsidRPr="00153105">
        <w:rPr>
          <w:sz w:val="26"/>
          <w:szCs w:val="26"/>
        </w:rPr>
        <w:t>5. Степень соответствия запланированному объему расходов оценивается для каждого структурного элемента, как отношение фактически произведенных в отчетном году расходов на их реализацию к плановым значениям, по следующей формуле:</w:t>
      </w:r>
      <w:bookmarkEnd w:id="28"/>
    </w:p>
    <w:p w:rsidR="0055067F" w:rsidRPr="00153105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153105" w:rsidRDefault="00D46D6A">
      <w:pPr>
        <w:widowControl w:val="0"/>
        <w:ind w:firstLine="698"/>
        <w:jc w:val="center"/>
        <w:rPr>
          <w:sz w:val="26"/>
          <w:szCs w:val="26"/>
        </w:rPr>
      </w:pPr>
      <w:r w:rsidRPr="00153105">
        <w:rPr>
          <w:sz w:val="26"/>
          <w:szCs w:val="26"/>
        </w:rPr>
        <w:t>СС</w:t>
      </w:r>
      <w:r w:rsidRPr="00153105">
        <w:rPr>
          <w:sz w:val="26"/>
          <w:szCs w:val="26"/>
          <w:vertAlign w:val="subscript"/>
        </w:rPr>
        <w:t> ор/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 xml:space="preserve"> = З</w:t>
      </w:r>
      <w:r w:rsidRPr="00153105">
        <w:rPr>
          <w:sz w:val="26"/>
          <w:szCs w:val="26"/>
          <w:vertAlign w:val="subscript"/>
        </w:rPr>
        <w:t> ф/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 xml:space="preserve"> / З</w:t>
      </w:r>
      <w:r w:rsidRPr="00153105">
        <w:rPr>
          <w:sz w:val="26"/>
          <w:szCs w:val="26"/>
          <w:vertAlign w:val="subscript"/>
        </w:rPr>
        <w:t> п/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>, где</w:t>
      </w:r>
    </w:p>
    <w:p w:rsidR="0055067F" w:rsidRPr="00153105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СС</w:t>
      </w:r>
      <w:r w:rsidRPr="00153105">
        <w:rPr>
          <w:sz w:val="26"/>
          <w:szCs w:val="26"/>
          <w:vertAlign w:val="subscript"/>
        </w:rPr>
        <w:t> ор/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  <w:vertAlign w:val="subscript"/>
        </w:rPr>
        <w:t xml:space="preserve"> </w:t>
      </w:r>
      <w:r w:rsidRPr="00153105">
        <w:rPr>
          <w:sz w:val="26"/>
          <w:szCs w:val="26"/>
        </w:rPr>
        <w:t>- степень соответствия запланированному объему расходов структурного элемента;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З</w:t>
      </w:r>
      <w:r w:rsidRPr="00153105">
        <w:rPr>
          <w:sz w:val="26"/>
          <w:szCs w:val="26"/>
          <w:vertAlign w:val="subscript"/>
        </w:rPr>
        <w:t> ф/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 xml:space="preserve"> - фактические расходы на реализацию структурного элемента;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З</w:t>
      </w:r>
      <w:r w:rsidRPr="00153105">
        <w:rPr>
          <w:sz w:val="26"/>
          <w:szCs w:val="26"/>
          <w:vertAlign w:val="subscript"/>
        </w:rPr>
        <w:t> п/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 xml:space="preserve"> - плановые расходы, предусмотренные на реализацию соответствующего структурного элемента.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В качестве плановых расходов указываются расходы, предусмотренные на реализацию соответствующей программы по состоянию на 31 декабря отчетного года.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В случае, если структурным элементом Программы не предусмотрены бюджетные ассигнования в отчетном году, то СС</w:t>
      </w:r>
      <w:r w:rsidRPr="00153105">
        <w:rPr>
          <w:sz w:val="26"/>
          <w:szCs w:val="26"/>
          <w:vertAlign w:val="subscript"/>
        </w:rPr>
        <w:t> ор/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>=1.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bookmarkStart w:id="29" w:name="sub_1202"/>
      <w:r w:rsidRPr="00153105">
        <w:rPr>
          <w:sz w:val="26"/>
          <w:szCs w:val="26"/>
        </w:rPr>
        <w:t>6. Эффективность реализации структурного элемента рассчитывается по следующей формуле:</w:t>
      </w:r>
      <w:bookmarkEnd w:id="29"/>
    </w:p>
    <w:p w:rsidR="0055067F" w:rsidRPr="00153105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153105" w:rsidRDefault="00D46D6A">
      <w:pPr>
        <w:widowControl w:val="0"/>
        <w:ind w:firstLine="698"/>
        <w:jc w:val="center"/>
        <w:rPr>
          <w:sz w:val="26"/>
          <w:szCs w:val="26"/>
        </w:rPr>
      </w:pPr>
      <w:r w:rsidRPr="00153105">
        <w:rPr>
          <w:sz w:val="26"/>
          <w:szCs w:val="26"/>
        </w:rPr>
        <w:t>ЭР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 xml:space="preserve"> = СР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  <w:vertAlign w:val="subscript"/>
        </w:rPr>
        <w:t xml:space="preserve"> </w:t>
      </w:r>
      <w:r w:rsidRPr="00153105">
        <w:rPr>
          <w:sz w:val="26"/>
          <w:szCs w:val="26"/>
        </w:rPr>
        <w:t>/ СС</w:t>
      </w:r>
      <w:r w:rsidRPr="00153105">
        <w:rPr>
          <w:sz w:val="26"/>
          <w:szCs w:val="26"/>
          <w:vertAlign w:val="subscript"/>
        </w:rPr>
        <w:t> ор/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>, где</w:t>
      </w:r>
    </w:p>
    <w:p w:rsidR="0055067F" w:rsidRPr="00153105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ЭР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  <w:vertAlign w:val="subscript"/>
        </w:rPr>
        <w:t xml:space="preserve"> </w:t>
      </w:r>
      <w:r w:rsidRPr="00153105">
        <w:rPr>
          <w:sz w:val="26"/>
          <w:szCs w:val="26"/>
        </w:rPr>
        <w:t>- эффективность реализации структурного элемента;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СР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 xml:space="preserve"> - степень реализации структурного элемента;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СС</w:t>
      </w:r>
      <w:r w:rsidRPr="00153105">
        <w:rPr>
          <w:sz w:val="26"/>
          <w:szCs w:val="26"/>
          <w:vertAlign w:val="subscript"/>
        </w:rPr>
        <w:t> ор/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 xml:space="preserve"> - степень соответствия запланированному объему расходов структурного элемента.</w:t>
      </w:r>
    </w:p>
    <w:p w:rsidR="0055067F" w:rsidRPr="00153105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153105" w:rsidRDefault="00D46D6A">
      <w:pPr>
        <w:widowControl w:val="0"/>
        <w:spacing w:before="108" w:after="108"/>
        <w:jc w:val="center"/>
        <w:rPr>
          <w:bCs/>
          <w:color w:val="26282F"/>
          <w:sz w:val="26"/>
          <w:szCs w:val="26"/>
        </w:rPr>
      </w:pPr>
      <w:bookmarkStart w:id="30" w:name="sub_1412"/>
      <w:r w:rsidRPr="00153105">
        <w:rPr>
          <w:bCs/>
          <w:color w:val="26282F"/>
          <w:sz w:val="26"/>
          <w:szCs w:val="26"/>
        </w:rPr>
        <w:t>3. Анализ исполнения расходов, направленных на реализацию Программы</w:t>
      </w:r>
      <w:bookmarkEnd w:id="30"/>
    </w:p>
    <w:p w:rsidR="0055067F" w:rsidRPr="00153105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bookmarkStart w:id="31" w:name="sub_1413"/>
      <w:r w:rsidRPr="00153105">
        <w:rPr>
          <w:sz w:val="26"/>
          <w:szCs w:val="26"/>
        </w:rPr>
        <w:t>7. Оценка исполнения расходов Программы в отчетном году рассчитывается по формуле:</w:t>
      </w:r>
      <w:bookmarkEnd w:id="31"/>
    </w:p>
    <w:p w:rsidR="0055067F" w:rsidRPr="00153105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153105" w:rsidRDefault="00D46D6A">
      <w:pPr>
        <w:widowControl w:val="0"/>
        <w:ind w:firstLine="698"/>
        <w:jc w:val="center"/>
        <w:rPr>
          <w:sz w:val="26"/>
          <w:szCs w:val="26"/>
        </w:rPr>
      </w:pPr>
      <w:proofErr w:type="spellStart"/>
      <w:r w:rsidRPr="00153105">
        <w:rPr>
          <w:sz w:val="26"/>
          <w:szCs w:val="26"/>
        </w:rPr>
        <w:t>ИР</w:t>
      </w:r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  <w:vertAlign w:val="subscript"/>
        </w:rPr>
        <w:t xml:space="preserve"> </w:t>
      </w:r>
      <w:r w:rsidRPr="00153105">
        <w:rPr>
          <w:sz w:val="26"/>
          <w:szCs w:val="26"/>
        </w:rPr>
        <w:t>= k2* (</w:t>
      </w:r>
      <w:r w:rsidRPr="00153105">
        <w:rPr>
          <w:noProof/>
          <w:sz w:val="26"/>
          <w:szCs w:val="26"/>
        </w:rPr>
        <w:drawing>
          <wp:inline distT="0" distB="0" distL="0" distR="0">
            <wp:extent cx="130810" cy="213995"/>
            <wp:effectExtent l="0" t="0" r="2540" b="0"/>
            <wp:docPr id="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/>
                    </pic:cNvPicPr>
                  </pic:nvPicPr>
                  <pic:blipFill>
                    <a:blip r:embed="rId14"/>
                    <a:stretch/>
                  </pic:blipFill>
                  <pic:spPr bwMode="auto">
                    <a:xfrm>
                      <a:off x="0" y="0"/>
                      <a:ext cx="13081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53105">
        <w:rPr>
          <w:sz w:val="26"/>
          <w:szCs w:val="26"/>
        </w:rPr>
        <w:t>СС</w:t>
      </w:r>
      <w:r w:rsidRPr="00153105">
        <w:rPr>
          <w:sz w:val="26"/>
          <w:szCs w:val="26"/>
          <w:vertAlign w:val="subscript"/>
        </w:rPr>
        <w:t>ор</w:t>
      </w:r>
      <w:proofErr w:type="spellEnd"/>
      <w:r w:rsidRPr="00153105">
        <w:rPr>
          <w:sz w:val="26"/>
          <w:szCs w:val="26"/>
          <w:vertAlign w:val="subscript"/>
        </w:rPr>
        <w:t>/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 xml:space="preserve">) / Р + k3 * </w:t>
      </w:r>
      <w:proofErr w:type="spellStart"/>
      <w:r w:rsidRPr="00153105">
        <w:rPr>
          <w:sz w:val="26"/>
          <w:szCs w:val="26"/>
        </w:rPr>
        <w:t>CC</w:t>
      </w:r>
      <w:r w:rsidRPr="00153105">
        <w:rPr>
          <w:sz w:val="26"/>
          <w:szCs w:val="26"/>
          <w:vertAlign w:val="subscript"/>
        </w:rPr>
        <w:t>ор</w:t>
      </w:r>
      <w:proofErr w:type="spellEnd"/>
      <w:r w:rsidRPr="00153105">
        <w:rPr>
          <w:sz w:val="26"/>
          <w:szCs w:val="26"/>
          <w:vertAlign w:val="subscript"/>
        </w:rPr>
        <w:t>/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>, где</w:t>
      </w:r>
    </w:p>
    <w:p w:rsidR="0055067F" w:rsidRPr="00153105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ИР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- исполнение расходов Программы;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k2 - коэффициент значимости исполнения расходов Программы в разрезе структурных элементов (k2=0,5);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СС</w:t>
      </w:r>
      <w:r w:rsidRPr="00153105">
        <w:rPr>
          <w:sz w:val="26"/>
          <w:szCs w:val="26"/>
          <w:vertAlign w:val="subscript"/>
        </w:rPr>
        <w:t> ор/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 xml:space="preserve"> - степень соответствия запланированному объему расходов структурного элемента;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Р - количество структурных элементов Программы;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k3 - коэффициент значимости исполнения расходов Программы в целом (k3=0,5);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СС</w:t>
      </w:r>
      <w:r w:rsidRPr="00153105">
        <w:rPr>
          <w:sz w:val="26"/>
          <w:szCs w:val="26"/>
          <w:vertAlign w:val="subscript"/>
        </w:rPr>
        <w:t> ор/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- степень соответствия запланированному объему расходов Программы.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bookmarkStart w:id="32" w:name="sub_1414"/>
      <w:r w:rsidRPr="00153105">
        <w:rPr>
          <w:sz w:val="26"/>
          <w:szCs w:val="26"/>
        </w:rPr>
        <w:t>8. Степень соответствия запланированному объему расходов Программы оценивается, как отношение фактически произведенных в отчетном году расходов на реализацию программы к плановым значениям, по следующей формуле:</w:t>
      </w:r>
      <w:bookmarkEnd w:id="32"/>
    </w:p>
    <w:p w:rsidR="0055067F" w:rsidRPr="00153105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153105" w:rsidRDefault="00D46D6A">
      <w:pPr>
        <w:widowControl w:val="0"/>
        <w:ind w:firstLine="698"/>
        <w:jc w:val="center"/>
        <w:rPr>
          <w:sz w:val="26"/>
          <w:szCs w:val="26"/>
        </w:rPr>
      </w:pPr>
      <w:r w:rsidRPr="00153105">
        <w:rPr>
          <w:sz w:val="26"/>
          <w:szCs w:val="26"/>
        </w:rPr>
        <w:t>СС</w:t>
      </w:r>
      <w:r w:rsidRPr="00153105">
        <w:rPr>
          <w:sz w:val="26"/>
          <w:szCs w:val="26"/>
          <w:vertAlign w:val="subscript"/>
        </w:rPr>
        <w:t> ор/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= З</w:t>
      </w:r>
      <w:r w:rsidRPr="00153105">
        <w:rPr>
          <w:sz w:val="26"/>
          <w:szCs w:val="26"/>
          <w:vertAlign w:val="subscript"/>
        </w:rPr>
        <w:t> ф/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/ З</w:t>
      </w:r>
      <w:r w:rsidRPr="00153105">
        <w:rPr>
          <w:sz w:val="26"/>
          <w:szCs w:val="26"/>
          <w:vertAlign w:val="subscript"/>
        </w:rPr>
        <w:t> п/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>, где</w:t>
      </w:r>
    </w:p>
    <w:p w:rsidR="0055067F" w:rsidRPr="00153105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СС</w:t>
      </w:r>
      <w:r w:rsidRPr="00153105">
        <w:rPr>
          <w:sz w:val="26"/>
          <w:szCs w:val="26"/>
          <w:vertAlign w:val="subscript"/>
        </w:rPr>
        <w:t> ор/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- степень соответствия запланированному объему расходов Программы;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З</w:t>
      </w:r>
      <w:r w:rsidRPr="00153105">
        <w:rPr>
          <w:sz w:val="26"/>
          <w:szCs w:val="26"/>
          <w:vertAlign w:val="subscript"/>
        </w:rPr>
        <w:t> ф/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- фактические расходы на реализацию Программы;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З</w:t>
      </w:r>
      <w:r w:rsidRPr="00153105">
        <w:rPr>
          <w:sz w:val="26"/>
          <w:szCs w:val="26"/>
          <w:vertAlign w:val="subscript"/>
        </w:rPr>
        <w:t> п/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- плановые расходы, предусмотренные на реализацию Программы.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В качестве плановых расходов указываются средства, предусмотренные на реализацию соответствующей программы по состоянию на 31 декабря отчетного года.</w:t>
      </w:r>
    </w:p>
    <w:p w:rsidR="0055067F" w:rsidRPr="00153105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153105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153105" w:rsidRDefault="00D46D6A">
      <w:pPr>
        <w:widowControl w:val="0"/>
        <w:spacing w:before="108" w:after="108"/>
        <w:jc w:val="center"/>
        <w:rPr>
          <w:bCs/>
          <w:color w:val="26282F"/>
          <w:sz w:val="26"/>
          <w:szCs w:val="26"/>
        </w:rPr>
      </w:pPr>
      <w:bookmarkStart w:id="33" w:name="sub_1210"/>
      <w:r w:rsidRPr="00153105">
        <w:rPr>
          <w:bCs/>
          <w:color w:val="26282F"/>
          <w:sz w:val="26"/>
          <w:szCs w:val="26"/>
        </w:rPr>
        <w:t>4. Интегральная оценка эффективности реализации Программы</w:t>
      </w:r>
      <w:bookmarkEnd w:id="33"/>
    </w:p>
    <w:p w:rsidR="0055067F" w:rsidRPr="00153105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bookmarkStart w:id="34" w:name="sub_1211"/>
      <w:r w:rsidRPr="00153105">
        <w:rPr>
          <w:sz w:val="26"/>
          <w:szCs w:val="26"/>
        </w:rPr>
        <w:lastRenderedPageBreak/>
        <w:t>9. Интегральная оценка эффективности реализации Программы рассчитывается по следующей формуле:</w:t>
      </w:r>
      <w:bookmarkEnd w:id="34"/>
    </w:p>
    <w:p w:rsidR="0055067F" w:rsidRPr="00153105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153105" w:rsidRDefault="00D46D6A">
      <w:pPr>
        <w:widowControl w:val="0"/>
        <w:ind w:firstLine="698"/>
        <w:jc w:val="center"/>
        <w:rPr>
          <w:sz w:val="26"/>
          <w:szCs w:val="26"/>
        </w:rPr>
      </w:pPr>
      <w:proofErr w:type="spellStart"/>
      <w:r w:rsidRPr="00153105">
        <w:rPr>
          <w:sz w:val="26"/>
          <w:szCs w:val="26"/>
        </w:rPr>
        <w:t>ЭР</w:t>
      </w:r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  <w:vertAlign w:val="subscript"/>
        </w:rPr>
        <w:t xml:space="preserve"> </w:t>
      </w:r>
      <w:r w:rsidRPr="00153105">
        <w:rPr>
          <w:sz w:val="26"/>
          <w:szCs w:val="26"/>
        </w:rPr>
        <w:t>= k6*</w:t>
      </w:r>
      <w:proofErr w:type="spellStart"/>
      <w:r w:rsidRPr="00153105">
        <w:rPr>
          <w:sz w:val="26"/>
          <w:szCs w:val="26"/>
        </w:rPr>
        <w:t>СР</w:t>
      </w:r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  <w:vertAlign w:val="subscript"/>
        </w:rPr>
        <w:t xml:space="preserve"> </w:t>
      </w:r>
      <w:r w:rsidRPr="00153105">
        <w:rPr>
          <w:sz w:val="26"/>
          <w:szCs w:val="26"/>
        </w:rPr>
        <w:t>+ k7*</w:t>
      </w:r>
      <w:r w:rsidRPr="00153105">
        <w:rPr>
          <w:noProof/>
          <w:sz w:val="26"/>
          <w:szCs w:val="26"/>
        </w:rPr>
        <w:drawing>
          <wp:inline distT="0" distB="0" distL="0" distR="0">
            <wp:extent cx="130810" cy="213995"/>
            <wp:effectExtent l="0" t="0" r="2540" b="0"/>
            <wp:docPr id="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/>
                    </pic:cNvPicPr>
                  </pic:nvPicPr>
                  <pic:blipFill>
                    <a:blip r:embed="rId15"/>
                    <a:stretch/>
                  </pic:blipFill>
                  <pic:spPr bwMode="auto">
                    <a:xfrm>
                      <a:off x="0" y="0"/>
                      <a:ext cx="13081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105">
        <w:rPr>
          <w:sz w:val="26"/>
          <w:szCs w:val="26"/>
        </w:rPr>
        <w:t xml:space="preserve"> </w:t>
      </w:r>
      <w:proofErr w:type="spellStart"/>
      <w:r w:rsidRPr="00153105">
        <w:rPr>
          <w:sz w:val="26"/>
          <w:szCs w:val="26"/>
        </w:rPr>
        <w:t>СР</w:t>
      </w:r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  <w:vertAlign w:val="subscript"/>
        </w:rPr>
        <w:t xml:space="preserve"> </w:t>
      </w:r>
      <w:r w:rsidRPr="00153105">
        <w:rPr>
          <w:sz w:val="26"/>
          <w:szCs w:val="26"/>
        </w:rPr>
        <w:t xml:space="preserve">/ N + k8* </w:t>
      </w:r>
      <w:proofErr w:type="spellStart"/>
      <w:r w:rsidRPr="00153105">
        <w:rPr>
          <w:sz w:val="26"/>
          <w:szCs w:val="26"/>
        </w:rPr>
        <w:t>ИР</w:t>
      </w:r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  <w:vertAlign w:val="subscript"/>
        </w:rPr>
        <w:t xml:space="preserve"> </w:t>
      </w:r>
      <w:r w:rsidRPr="00153105">
        <w:rPr>
          <w:sz w:val="26"/>
          <w:szCs w:val="26"/>
        </w:rPr>
        <w:t>+ k9*ЭД, где</w:t>
      </w:r>
    </w:p>
    <w:p w:rsidR="0055067F" w:rsidRPr="00153105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ЭР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- эффективность реализации Программы;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k6 - весовой коэффициент степени реализации Программы (k6=0,4);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СР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- степень реализации Программы;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k7 - весовой коэффициент степени структурных элементов (k7=0,25);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CР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сэ</w:t>
      </w:r>
      <w:proofErr w:type="spellEnd"/>
      <w:r w:rsidRPr="00153105">
        <w:rPr>
          <w:sz w:val="26"/>
          <w:szCs w:val="26"/>
        </w:rPr>
        <w:t xml:space="preserve"> - степень реализации структурных элементов Программы;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N - количество структурных элементов Программы;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k8- весовой коэффициент исполнения расходов Программы (k8=0,25);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ИР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- исполнение расходов Программы;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k9 - весовой коэффициент эффективности деятельности ответственного исполнители и соисполнителя Программы (k9=0,1);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ЭД - общая оценка эффективности деятельности ответственного исполнителя и соисполнителей Программы при ее реализации.</w:t>
      </w:r>
    </w:p>
    <w:p w:rsidR="0055067F" w:rsidRPr="00153105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153105" w:rsidRDefault="00D46D6A">
      <w:pPr>
        <w:widowControl w:val="0"/>
        <w:spacing w:before="108" w:after="108"/>
        <w:jc w:val="center"/>
        <w:rPr>
          <w:bCs/>
          <w:color w:val="26282F"/>
          <w:sz w:val="26"/>
          <w:szCs w:val="26"/>
        </w:rPr>
      </w:pPr>
      <w:bookmarkStart w:id="35" w:name="sub_1212"/>
      <w:r w:rsidRPr="00153105">
        <w:rPr>
          <w:bCs/>
          <w:color w:val="26282F"/>
          <w:sz w:val="26"/>
          <w:szCs w:val="26"/>
        </w:rPr>
        <w:t>Критерии эффективности Программы</w:t>
      </w:r>
      <w:bookmarkEnd w:id="35"/>
    </w:p>
    <w:p w:rsidR="0055067F" w:rsidRPr="00153105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10. Эффективность реализации Программы признается высокой в случае, если значение ЭР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  <w:vertAlign w:val="subscript"/>
        </w:rPr>
        <w:t xml:space="preserve"> </w:t>
      </w:r>
      <w:r w:rsidRPr="00153105">
        <w:rPr>
          <w:sz w:val="26"/>
          <w:szCs w:val="26"/>
        </w:rPr>
        <w:t>составляет не менее 0,90.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Эффективность реализации Программы признается средней в случае, если значение ЭР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составляет не менее 0,80.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Эффективность реализации Программы признается удовлетворительной в случае, если значение ЭР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составляет не менее 0,70.</w:t>
      </w:r>
    </w:p>
    <w:p w:rsidR="0055067F" w:rsidRPr="00153105" w:rsidRDefault="00D46D6A">
      <w:pPr>
        <w:widowControl w:val="0"/>
        <w:ind w:firstLine="720"/>
        <w:jc w:val="both"/>
        <w:rPr>
          <w:sz w:val="26"/>
          <w:szCs w:val="26"/>
        </w:rPr>
      </w:pPr>
      <w:r w:rsidRPr="00153105">
        <w:rPr>
          <w:sz w:val="26"/>
          <w:szCs w:val="26"/>
        </w:rPr>
        <w:t>Эффективность реализации Программы признается неудовлетворительной в случае, если значение ЭР</w:t>
      </w:r>
      <w:r w:rsidRPr="00153105">
        <w:rPr>
          <w:sz w:val="26"/>
          <w:szCs w:val="26"/>
          <w:vertAlign w:val="subscript"/>
        </w:rPr>
        <w:t> </w:t>
      </w:r>
      <w:proofErr w:type="spellStart"/>
      <w:r w:rsidRPr="00153105">
        <w:rPr>
          <w:sz w:val="26"/>
          <w:szCs w:val="26"/>
          <w:vertAlign w:val="subscript"/>
        </w:rPr>
        <w:t>мп</w:t>
      </w:r>
      <w:proofErr w:type="spellEnd"/>
      <w:r w:rsidRPr="00153105">
        <w:rPr>
          <w:sz w:val="26"/>
          <w:szCs w:val="26"/>
        </w:rPr>
        <w:t xml:space="preserve"> составляет менее 0,70.</w:t>
      </w:r>
    </w:p>
    <w:p w:rsidR="0065626D" w:rsidRDefault="00D46D6A">
      <w:pPr>
        <w:widowControl w:val="0"/>
        <w:ind w:firstLine="720"/>
        <w:jc w:val="both"/>
        <w:rPr>
          <w:sz w:val="26"/>
          <w:szCs w:val="26"/>
        </w:rPr>
        <w:sectPr w:rsidR="0065626D" w:rsidSect="006C0AB8">
          <w:headerReference w:type="default" r:id="rId16"/>
          <w:pgSz w:w="16838" w:h="11905" w:orient="landscape"/>
          <w:pgMar w:top="1134" w:right="1134" w:bottom="851" w:left="851" w:header="0" w:footer="0" w:gutter="0"/>
          <w:cols w:space="720"/>
          <w:titlePg/>
          <w:docGrid w:linePitch="360"/>
        </w:sectPr>
      </w:pPr>
      <w:r w:rsidRPr="00153105">
        <w:rPr>
          <w:sz w:val="26"/>
          <w:szCs w:val="26"/>
        </w:rPr>
        <w:t>В отдельных случаях могут устанавливаться иные основания для признания эффективности Программы высокой, средней, удовлетворительной и неудовлетворительной в связи с возникновением непредвиденных (форс-мажорных) обстоятельств.</w:t>
      </w:r>
      <w:r w:rsidR="0065626D">
        <w:rPr>
          <w:sz w:val="26"/>
          <w:szCs w:val="26"/>
        </w:rPr>
        <w:br w:type="page"/>
      </w:r>
    </w:p>
    <w:p w:rsidR="0055067F" w:rsidRPr="00153105" w:rsidRDefault="00D46D6A">
      <w:pPr>
        <w:widowControl w:val="0"/>
        <w:jc w:val="right"/>
        <w:rPr>
          <w:sz w:val="26"/>
          <w:szCs w:val="26"/>
        </w:rPr>
      </w:pPr>
      <w:r w:rsidRPr="00153105">
        <w:rPr>
          <w:sz w:val="26"/>
          <w:szCs w:val="26"/>
        </w:rPr>
        <w:lastRenderedPageBreak/>
        <w:t>Таблица 1</w:t>
      </w:r>
    </w:p>
    <w:p w:rsidR="0055067F" w:rsidRPr="00153105" w:rsidRDefault="0055067F">
      <w:pPr>
        <w:widowControl w:val="0"/>
        <w:ind w:firstLine="720"/>
        <w:jc w:val="both"/>
        <w:rPr>
          <w:sz w:val="26"/>
          <w:szCs w:val="26"/>
        </w:rPr>
      </w:pPr>
    </w:p>
    <w:p w:rsidR="0055067F" w:rsidRPr="0065626D" w:rsidRDefault="00D46D6A">
      <w:pPr>
        <w:widowControl w:val="0"/>
        <w:jc w:val="center"/>
        <w:outlineLvl w:val="1"/>
        <w:rPr>
          <w:sz w:val="28"/>
          <w:szCs w:val="28"/>
        </w:rPr>
      </w:pPr>
      <w:r w:rsidRPr="0065626D">
        <w:rPr>
          <w:bCs/>
          <w:color w:val="26282F"/>
          <w:sz w:val="28"/>
          <w:szCs w:val="28"/>
        </w:rPr>
        <w:t>Расчет эффективности реализации</w:t>
      </w:r>
    </w:p>
    <w:p w:rsidR="0055067F" w:rsidRPr="0065626D" w:rsidRDefault="00D46D6A" w:rsidP="00153105">
      <w:pPr>
        <w:widowControl w:val="0"/>
        <w:jc w:val="center"/>
        <w:outlineLvl w:val="1"/>
        <w:rPr>
          <w:sz w:val="28"/>
          <w:szCs w:val="28"/>
        </w:rPr>
      </w:pPr>
      <w:r w:rsidRPr="0065626D">
        <w:rPr>
          <w:bCs/>
          <w:color w:val="26282F"/>
          <w:sz w:val="28"/>
          <w:szCs w:val="28"/>
        </w:rPr>
        <w:t xml:space="preserve">муниципальной программы </w:t>
      </w:r>
      <w:r w:rsidR="00153105" w:rsidRPr="0065626D">
        <w:rPr>
          <w:bCs/>
          <w:color w:val="26282F"/>
          <w:sz w:val="28"/>
          <w:szCs w:val="28"/>
        </w:rPr>
        <w:t>«Развитие физической культуры и спорта в Кунашакском муниципальном округе на 2026-2028 годы»</w:t>
      </w:r>
    </w:p>
    <w:p w:rsidR="0055067F" w:rsidRPr="0065626D" w:rsidRDefault="0055067F">
      <w:pPr>
        <w:widowControl w:val="0"/>
        <w:ind w:firstLine="720"/>
        <w:jc w:val="both"/>
        <w:rPr>
          <w:sz w:val="28"/>
          <w:szCs w:val="28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30"/>
        <w:gridCol w:w="1701"/>
        <w:gridCol w:w="709"/>
        <w:gridCol w:w="850"/>
        <w:gridCol w:w="993"/>
        <w:gridCol w:w="850"/>
        <w:gridCol w:w="851"/>
        <w:gridCol w:w="850"/>
        <w:gridCol w:w="851"/>
        <w:gridCol w:w="708"/>
        <w:gridCol w:w="1035"/>
        <w:gridCol w:w="807"/>
        <w:gridCol w:w="709"/>
        <w:gridCol w:w="992"/>
        <w:gridCol w:w="993"/>
      </w:tblGrid>
      <w:tr w:rsidR="0055067F" w:rsidRPr="00153105" w:rsidTr="0065626D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53105">
              <w:rPr>
                <w:sz w:val="26"/>
                <w:szCs w:val="26"/>
              </w:rPr>
              <w:t>N</w:t>
            </w:r>
          </w:p>
          <w:p w:rsidR="0055067F" w:rsidRPr="001531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53105">
              <w:rPr>
                <w:sz w:val="26"/>
                <w:szCs w:val="26"/>
              </w:rPr>
              <w:t>п/п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Наименование</w:t>
            </w:r>
          </w:p>
          <w:p w:rsidR="0055067F" w:rsidRPr="00153105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МП, СЭ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Степень достижения показателей МП, СЭ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 w:rsidP="0065626D">
            <w:pPr>
              <w:widowControl w:val="0"/>
              <w:ind w:left="-252" w:firstLine="67"/>
              <w:jc w:val="center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Степень реализации МП, СЭ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Степень соответствия запланированному объему расходов СЭ, МП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Оценка исполнения расходов МП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Эффективность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Соисполнитель</w:t>
            </w:r>
          </w:p>
        </w:tc>
      </w:tr>
      <w:tr w:rsidR="0055067F" w:rsidRPr="00153105" w:rsidTr="0065626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153105">
              <w:rPr>
                <w:sz w:val="22"/>
                <w:szCs w:val="22"/>
              </w:rPr>
              <w:t>Наименование показателя МП, СЭ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153105">
              <w:rPr>
                <w:sz w:val="22"/>
                <w:szCs w:val="22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153105">
              <w:rPr>
                <w:sz w:val="22"/>
                <w:szCs w:val="22"/>
              </w:rPr>
              <w:t>ЗП</w:t>
            </w:r>
            <w:r w:rsidRPr="00153105">
              <w:rPr>
                <w:sz w:val="22"/>
                <w:szCs w:val="22"/>
                <w:vertAlign w:val="subscript"/>
              </w:rPr>
              <w:t> п</w:t>
            </w:r>
          </w:p>
          <w:p w:rsidR="0055067F" w:rsidRPr="0015310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153105">
              <w:rPr>
                <w:sz w:val="22"/>
                <w:szCs w:val="22"/>
              </w:rPr>
              <w:t>(план)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153105">
              <w:rPr>
                <w:sz w:val="22"/>
                <w:szCs w:val="22"/>
              </w:rPr>
              <w:t>ЗП</w:t>
            </w:r>
            <w:r w:rsidRPr="00153105">
              <w:rPr>
                <w:sz w:val="22"/>
                <w:szCs w:val="22"/>
                <w:vertAlign w:val="subscript"/>
              </w:rPr>
              <w:t> ф</w:t>
            </w:r>
          </w:p>
          <w:p w:rsidR="0055067F" w:rsidRPr="0015310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153105">
              <w:rPr>
                <w:sz w:val="22"/>
                <w:szCs w:val="22"/>
              </w:rPr>
              <w:t>(факт)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153105">
              <w:rPr>
                <w:sz w:val="22"/>
                <w:szCs w:val="22"/>
              </w:rPr>
              <w:t>СД</w:t>
            </w:r>
          </w:p>
          <w:p w:rsidR="0055067F" w:rsidRPr="0015310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153105">
              <w:rPr>
                <w:sz w:val="22"/>
                <w:szCs w:val="22"/>
              </w:rPr>
              <w:t>(</w:t>
            </w:r>
            <w:proofErr w:type="spellStart"/>
            <w:r w:rsidRPr="00153105">
              <w:rPr>
                <w:sz w:val="22"/>
                <w:szCs w:val="22"/>
              </w:rPr>
              <w:t>гр</w:t>
            </w:r>
            <w:proofErr w:type="spellEnd"/>
            <w:r w:rsidRPr="00153105">
              <w:rPr>
                <w:sz w:val="22"/>
                <w:szCs w:val="22"/>
              </w:rPr>
              <w:t xml:space="preserve"> 6/</w:t>
            </w:r>
            <w:proofErr w:type="spellStart"/>
            <w:r w:rsidRPr="00153105">
              <w:rPr>
                <w:sz w:val="22"/>
                <w:szCs w:val="22"/>
              </w:rPr>
              <w:t>гр</w:t>
            </w:r>
            <w:proofErr w:type="spellEnd"/>
            <w:r w:rsidRPr="00153105">
              <w:rPr>
                <w:sz w:val="22"/>
                <w:szCs w:val="22"/>
              </w:rPr>
              <w:t xml:space="preserve"> 5; </w:t>
            </w:r>
            <w:proofErr w:type="spellStart"/>
            <w:r w:rsidRPr="00153105">
              <w:rPr>
                <w:sz w:val="22"/>
                <w:szCs w:val="22"/>
              </w:rPr>
              <w:t>гр</w:t>
            </w:r>
            <w:proofErr w:type="spellEnd"/>
            <w:r w:rsidRPr="00153105">
              <w:rPr>
                <w:sz w:val="22"/>
                <w:szCs w:val="22"/>
              </w:rPr>
              <w:t xml:space="preserve"> 5/</w:t>
            </w:r>
            <w:proofErr w:type="spellStart"/>
            <w:r w:rsidRPr="00153105">
              <w:rPr>
                <w:sz w:val="22"/>
                <w:szCs w:val="22"/>
              </w:rPr>
              <w:t>гр</w:t>
            </w:r>
            <w:proofErr w:type="spellEnd"/>
            <w:r w:rsidRPr="00153105">
              <w:rPr>
                <w:sz w:val="22"/>
                <w:szCs w:val="22"/>
              </w:rPr>
              <w:t xml:space="preserve"> 6)</w:t>
            </w:r>
          </w:p>
          <w:p w:rsidR="0055067F" w:rsidRPr="0015310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153105">
              <w:rPr>
                <w:sz w:val="22"/>
                <w:szCs w:val="22"/>
              </w:rPr>
              <w:t>(1</w:t>
            </w:r>
            <w:r w:rsidRPr="00153105">
              <w:rPr>
                <w:noProof/>
                <w:sz w:val="22"/>
                <w:szCs w:val="22"/>
              </w:rPr>
              <w:drawing>
                <wp:inline distT="0" distB="0" distL="0" distR="0">
                  <wp:extent cx="71120" cy="130810"/>
                  <wp:effectExtent l="0" t="0" r="5080" b="2540"/>
                  <wp:docPr id="5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/>
                        </pic:blipFill>
                        <pic:spPr bwMode="auto">
                          <a:xfrm>
                            <a:off x="0" y="0"/>
                            <a:ext cx="71120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3105">
              <w:rPr>
                <w:sz w:val="22"/>
                <w:szCs w:val="22"/>
              </w:rPr>
              <w:t>СД</w:t>
            </w:r>
            <w:r w:rsidRPr="00153105">
              <w:rPr>
                <w:noProof/>
                <w:sz w:val="22"/>
                <w:szCs w:val="22"/>
              </w:rPr>
              <w:drawing>
                <wp:inline distT="0" distB="0" distL="0" distR="0">
                  <wp:extent cx="71120" cy="130810"/>
                  <wp:effectExtent l="0" t="0" r="5080" b="2540"/>
                  <wp:docPr id="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/>
                        </pic:blipFill>
                        <pic:spPr bwMode="auto">
                          <a:xfrm>
                            <a:off x="0" y="0"/>
                            <a:ext cx="71120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3105">
              <w:rPr>
                <w:sz w:val="22"/>
                <w:szCs w:val="22"/>
              </w:rPr>
              <w:t>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153105">
              <w:rPr>
                <w:sz w:val="22"/>
                <w:szCs w:val="22"/>
              </w:rPr>
              <w:t>СР</w:t>
            </w:r>
          </w:p>
          <w:p w:rsidR="0055067F" w:rsidRPr="0015310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153105">
              <w:rPr>
                <w:sz w:val="22"/>
                <w:szCs w:val="22"/>
              </w:rPr>
              <w:t>(</w:t>
            </w:r>
            <w:r w:rsidRPr="00153105">
              <w:rPr>
                <w:noProof/>
                <w:sz w:val="22"/>
                <w:szCs w:val="22"/>
              </w:rPr>
              <w:drawing>
                <wp:inline distT="0" distB="0" distL="0" distR="0">
                  <wp:extent cx="95250" cy="130810"/>
                  <wp:effectExtent l="0" t="0" r="0" b="2540"/>
                  <wp:docPr id="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/>
                        </pic:blipFill>
                        <pic:spPr bwMode="auto">
                          <a:xfrm>
                            <a:off x="0" y="0"/>
                            <a:ext cx="95250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3105">
              <w:rPr>
                <w:sz w:val="22"/>
                <w:szCs w:val="22"/>
              </w:rPr>
              <w:t>СД /N)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153105">
              <w:rPr>
                <w:sz w:val="22"/>
                <w:szCs w:val="22"/>
              </w:rPr>
              <w:t>З</w:t>
            </w:r>
            <w:r w:rsidRPr="00153105">
              <w:rPr>
                <w:sz w:val="22"/>
                <w:szCs w:val="22"/>
                <w:vertAlign w:val="subscript"/>
              </w:rPr>
              <w:t> п</w:t>
            </w:r>
            <w:r w:rsidRPr="00153105">
              <w:rPr>
                <w:sz w:val="22"/>
                <w:szCs w:val="22"/>
              </w:rPr>
              <w:t>,</w:t>
            </w:r>
          </w:p>
          <w:p w:rsidR="0055067F" w:rsidRPr="0015310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153105">
              <w:rPr>
                <w:sz w:val="22"/>
                <w:szCs w:val="22"/>
              </w:rPr>
              <w:t>тыс. руб.</w:t>
            </w:r>
          </w:p>
          <w:p w:rsidR="0055067F" w:rsidRPr="0015310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153105">
              <w:rPr>
                <w:sz w:val="22"/>
                <w:szCs w:val="22"/>
              </w:rPr>
              <w:t>(план)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153105">
              <w:rPr>
                <w:sz w:val="22"/>
                <w:szCs w:val="22"/>
              </w:rPr>
              <w:t>З</w:t>
            </w:r>
            <w:r w:rsidRPr="00153105">
              <w:rPr>
                <w:sz w:val="22"/>
                <w:szCs w:val="22"/>
                <w:vertAlign w:val="subscript"/>
              </w:rPr>
              <w:t> ф</w:t>
            </w:r>
            <w:r w:rsidRPr="00153105">
              <w:rPr>
                <w:sz w:val="22"/>
                <w:szCs w:val="22"/>
              </w:rPr>
              <w:t>,</w:t>
            </w:r>
          </w:p>
          <w:p w:rsidR="0055067F" w:rsidRPr="0015310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153105">
              <w:rPr>
                <w:sz w:val="22"/>
                <w:szCs w:val="22"/>
              </w:rPr>
              <w:t>тыс. руб.</w:t>
            </w:r>
          </w:p>
          <w:p w:rsidR="0055067F" w:rsidRPr="0015310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153105">
              <w:rPr>
                <w:sz w:val="22"/>
                <w:szCs w:val="22"/>
              </w:rPr>
              <w:t>(факт)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153105">
              <w:rPr>
                <w:sz w:val="22"/>
                <w:szCs w:val="22"/>
              </w:rPr>
              <w:t>СС</w:t>
            </w:r>
            <w:r w:rsidRPr="00153105">
              <w:rPr>
                <w:sz w:val="22"/>
                <w:szCs w:val="22"/>
                <w:vertAlign w:val="subscript"/>
              </w:rPr>
              <w:t> ор</w:t>
            </w:r>
          </w:p>
          <w:p w:rsidR="0055067F" w:rsidRPr="0015310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153105">
              <w:rPr>
                <w:sz w:val="22"/>
                <w:szCs w:val="22"/>
              </w:rPr>
              <w:t>(гр10/</w:t>
            </w:r>
            <w:proofErr w:type="spellStart"/>
            <w:r w:rsidRPr="00153105">
              <w:rPr>
                <w:sz w:val="22"/>
                <w:szCs w:val="22"/>
              </w:rPr>
              <w:t>гр</w:t>
            </w:r>
            <w:proofErr w:type="spellEnd"/>
            <w:r w:rsidRPr="00153105">
              <w:rPr>
                <w:sz w:val="22"/>
                <w:szCs w:val="22"/>
              </w:rPr>
              <w:t xml:space="preserve"> 9)</w:t>
            </w:r>
          </w:p>
          <w:p w:rsidR="0055067F" w:rsidRPr="0015310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153105">
              <w:rPr>
                <w:sz w:val="22"/>
                <w:szCs w:val="22"/>
              </w:rPr>
              <w:t>(гр10/</w:t>
            </w:r>
            <w:proofErr w:type="spellStart"/>
            <w:r w:rsidRPr="00153105">
              <w:rPr>
                <w:sz w:val="22"/>
                <w:szCs w:val="22"/>
              </w:rPr>
              <w:t>гр</w:t>
            </w:r>
            <w:proofErr w:type="spellEnd"/>
            <w:r w:rsidRPr="00153105">
              <w:rPr>
                <w:sz w:val="22"/>
                <w:szCs w:val="22"/>
              </w:rPr>
              <w:t xml:space="preserve"> 9)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153105">
              <w:rPr>
                <w:sz w:val="22"/>
                <w:szCs w:val="22"/>
              </w:rPr>
              <w:t>ИР</w:t>
            </w:r>
            <w:r w:rsidRPr="00153105">
              <w:rPr>
                <w:sz w:val="22"/>
                <w:szCs w:val="22"/>
                <w:vertAlign w:val="subscript"/>
              </w:rPr>
              <w:t> </w:t>
            </w:r>
            <w:proofErr w:type="spellStart"/>
            <w:r w:rsidRPr="00153105">
              <w:rPr>
                <w:sz w:val="22"/>
                <w:szCs w:val="22"/>
                <w:vertAlign w:val="subscript"/>
              </w:rPr>
              <w:t>мп</w:t>
            </w:r>
            <w:proofErr w:type="spellEnd"/>
          </w:p>
          <w:p w:rsidR="0055067F" w:rsidRPr="0015310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153105">
              <w:rPr>
                <w:sz w:val="22"/>
                <w:szCs w:val="22"/>
              </w:rPr>
              <w:t>(0,5*(</w:t>
            </w:r>
            <w:r w:rsidRPr="00153105">
              <w:rPr>
                <w:noProof/>
                <w:sz w:val="22"/>
                <w:szCs w:val="22"/>
              </w:rPr>
              <w:drawing>
                <wp:inline distT="0" distB="0" distL="0" distR="0">
                  <wp:extent cx="95250" cy="130810"/>
                  <wp:effectExtent l="0" t="0" r="0" b="254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/>
                        </pic:blipFill>
                        <pic:spPr bwMode="auto">
                          <a:xfrm>
                            <a:off x="0" y="0"/>
                            <a:ext cx="95250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53105">
              <w:rPr>
                <w:sz w:val="22"/>
                <w:szCs w:val="22"/>
              </w:rPr>
              <w:t>СС</w:t>
            </w:r>
            <w:r w:rsidRPr="00153105">
              <w:rPr>
                <w:sz w:val="22"/>
                <w:szCs w:val="22"/>
                <w:vertAlign w:val="subscript"/>
              </w:rPr>
              <w:t>ор</w:t>
            </w:r>
            <w:proofErr w:type="spellEnd"/>
            <w:r w:rsidRPr="00153105">
              <w:rPr>
                <w:sz w:val="22"/>
                <w:szCs w:val="22"/>
                <w:vertAlign w:val="subscript"/>
              </w:rPr>
              <w:t>/</w:t>
            </w:r>
            <w:proofErr w:type="spellStart"/>
            <w:r w:rsidRPr="00153105">
              <w:rPr>
                <w:sz w:val="22"/>
                <w:szCs w:val="22"/>
                <w:vertAlign w:val="subscript"/>
              </w:rPr>
              <w:t>сэ</w:t>
            </w:r>
            <w:proofErr w:type="spellEnd"/>
            <w:r w:rsidRPr="00153105">
              <w:rPr>
                <w:sz w:val="22"/>
                <w:szCs w:val="22"/>
              </w:rPr>
              <w:t xml:space="preserve">) / Р + 0,5 * </w:t>
            </w:r>
            <w:proofErr w:type="spellStart"/>
            <w:r w:rsidRPr="00153105">
              <w:rPr>
                <w:sz w:val="22"/>
                <w:szCs w:val="22"/>
              </w:rPr>
              <w:t>CC</w:t>
            </w:r>
            <w:r w:rsidRPr="00153105">
              <w:rPr>
                <w:sz w:val="22"/>
                <w:szCs w:val="22"/>
                <w:vertAlign w:val="subscript"/>
              </w:rPr>
              <w:t>ор</w:t>
            </w:r>
            <w:proofErr w:type="spellEnd"/>
            <w:r w:rsidRPr="00153105">
              <w:rPr>
                <w:sz w:val="22"/>
                <w:szCs w:val="22"/>
                <w:vertAlign w:val="subscript"/>
              </w:rPr>
              <w:t>/</w:t>
            </w:r>
            <w:proofErr w:type="spellStart"/>
            <w:r w:rsidRPr="00153105">
              <w:rPr>
                <w:sz w:val="22"/>
                <w:szCs w:val="22"/>
                <w:vertAlign w:val="subscript"/>
              </w:rPr>
              <w:t>мп</w:t>
            </w:r>
            <w:proofErr w:type="spellEnd"/>
            <w:r w:rsidRPr="00153105">
              <w:rPr>
                <w:sz w:val="22"/>
                <w:szCs w:val="22"/>
              </w:rPr>
              <w:t>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153105">
              <w:rPr>
                <w:sz w:val="22"/>
                <w:szCs w:val="22"/>
              </w:rPr>
              <w:t>ЭРсэ</w:t>
            </w:r>
            <w:proofErr w:type="spellEnd"/>
          </w:p>
          <w:p w:rsidR="0055067F" w:rsidRPr="0015310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153105">
              <w:rPr>
                <w:sz w:val="22"/>
                <w:szCs w:val="22"/>
              </w:rPr>
              <w:t>(</w:t>
            </w:r>
            <w:proofErr w:type="spellStart"/>
            <w:r w:rsidRPr="00153105">
              <w:rPr>
                <w:sz w:val="22"/>
                <w:szCs w:val="22"/>
              </w:rPr>
              <w:t>гр</w:t>
            </w:r>
            <w:proofErr w:type="spellEnd"/>
            <w:r w:rsidRPr="00153105">
              <w:rPr>
                <w:sz w:val="22"/>
                <w:szCs w:val="22"/>
              </w:rPr>
              <w:t xml:space="preserve"> 8/</w:t>
            </w:r>
            <w:proofErr w:type="spellStart"/>
            <w:r w:rsidRPr="00153105">
              <w:rPr>
                <w:sz w:val="22"/>
                <w:szCs w:val="22"/>
              </w:rPr>
              <w:t>гр</w:t>
            </w:r>
            <w:proofErr w:type="spellEnd"/>
            <w:r w:rsidRPr="00153105">
              <w:rPr>
                <w:sz w:val="22"/>
                <w:szCs w:val="22"/>
              </w:rPr>
              <w:t xml:space="preserve"> 11)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153105">
              <w:rPr>
                <w:sz w:val="22"/>
                <w:szCs w:val="22"/>
              </w:rPr>
              <w:t>ЭД</w:t>
            </w:r>
          </w:p>
          <w:p w:rsidR="0055067F" w:rsidRPr="0015310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153105">
              <w:rPr>
                <w:sz w:val="22"/>
                <w:szCs w:val="22"/>
              </w:rPr>
              <w:t>(0,5*ЭДО+0,5*</w:t>
            </w:r>
            <w:r w:rsidRPr="00153105">
              <w:rPr>
                <w:noProof/>
                <w:sz w:val="22"/>
                <w:szCs w:val="22"/>
              </w:rPr>
              <w:drawing>
                <wp:inline distT="0" distB="0" distL="0" distR="0">
                  <wp:extent cx="95250" cy="130810"/>
                  <wp:effectExtent l="0" t="0" r="0" b="2540"/>
                  <wp:docPr id="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/>
                        </pic:blipFill>
                        <pic:spPr bwMode="auto">
                          <a:xfrm>
                            <a:off x="0" y="0"/>
                            <a:ext cx="95250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3105">
              <w:rPr>
                <w:sz w:val="22"/>
                <w:szCs w:val="22"/>
              </w:rPr>
              <w:t>ЭДС / 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153105">
              <w:rPr>
                <w:sz w:val="22"/>
                <w:szCs w:val="22"/>
              </w:rPr>
              <w:t>ЭР</w:t>
            </w:r>
            <w:r w:rsidRPr="00153105">
              <w:rPr>
                <w:sz w:val="22"/>
                <w:szCs w:val="22"/>
                <w:vertAlign w:val="subscript"/>
              </w:rPr>
              <w:t> </w:t>
            </w:r>
            <w:proofErr w:type="spellStart"/>
            <w:r w:rsidRPr="00153105">
              <w:rPr>
                <w:sz w:val="22"/>
                <w:szCs w:val="22"/>
                <w:vertAlign w:val="subscript"/>
              </w:rPr>
              <w:t>мп</w:t>
            </w:r>
            <w:proofErr w:type="spellEnd"/>
          </w:p>
          <w:p w:rsidR="0055067F" w:rsidRPr="00153105" w:rsidRDefault="00D46D6A">
            <w:pPr>
              <w:widowControl w:val="0"/>
              <w:jc w:val="center"/>
              <w:rPr>
                <w:sz w:val="22"/>
                <w:szCs w:val="22"/>
              </w:rPr>
            </w:pPr>
            <w:r w:rsidRPr="00153105">
              <w:rPr>
                <w:sz w:val="22"/>
                <w:szCs w:val="22"/>
              </w:rPr>
              <w:t>(0,4*СР</w:t>
            </w:r>
            <w:r w:rsidRPr="00153105">
              <w:rPr>
                <w:sz w:val="22"/>
                <w:szCs w:val="22"/>
                <w:vertAlign w:val="subscript"/>
              </w:rPr>
              <w:t>мп</w:t>
            </w:r>
            <w:r w:rsidRPr="00153105">
              <w:rPr>
                <w:sz w:val="22"/>
                <w:szCs w:val="22"/>
              </w:rPr>
              <w:t>+0,25*</w:t>
            </w:r>
            <w:r w:rsidRPr="00153105">
              <w:rPr>
                <w:noProof/>
                <w:sz w:val="22"/>
                <w:szCs w:val="22"/>
              </w:rPr>
              <w:drawing>
                <wp:inline distT="0" distB="0" distL="0" distR="0">
                  <wp:extent cx="95250" cy="130810"/>
                  <wp:effectExtent l="0" t="0" r="0" b="2540"/>
                  <wp:docPr id="1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/>
                        </pic:blipFill>
                        <pic:spPr bwMode="auto">
                          <a:xfrm>
                            <a:off x="0" y="0"/>
                            <a:ext cx="95250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3105">
              <w:rPr>
                <w:sz w:val="22"/>
                <w:szCs w:val="22"/>
              </w:rPr>
              <w:t xml:space="preserve"> </w:t>
            </w:r>
            <w:proofErr w:type="spellStart"/>
            <w:r w:rsidRPr="00153105">
              <w:rPr>
                <w:sz w:val="22"/>
                <w:szCs w:val="22"/>
              </w:rPr>
              <w:t>СР</w:t>
            </w:r>
            <w:r w:rsidRPr="00153105">
              <w:rPr>
                <w:sz w:val="22"/>
                <w:szCs w:val="22"/>
                <w:vertAlign w:val="subscript"/>
              </w:rPr>
              <w:t>сэ</w:t>
            </w:r>
            <w:proofErr w:type="spellEnd"/>
            <w:r w:rsidRPr="00153105">
              <w:rPr>
                <w:sz w:val="22"/>
                <w:szCs w:val="22"/>
              </w:rPr>
              <w:t xml:space="preserve"> / N + 0,25* </w:t>
            </w:r>
            <w:proofErr w:type="spellStart"/>
            <w:r w:rsidRPr="00153105">
              <w:rPr>
                <w:sz w:val="22"/>
                <w:szCs w:val="22"/>
              </w:rPr>
              <w:t>ИР</w:t>
            </w:r>
            <w:r w:rsidRPr="00153105">
              <w:rPr>
                <w:sz w:val="22"/>
                <w:szCs w:val="22"/>
                <w:vertAlign w:val="subscript"/>
              </w:rPr>
              <w:t>мп</w:t>
            </w:r>
            <w:proofErr w:type="spellEnd"/>
            <w:r w:rsidRPr="00153105">
              <w:rPr>
                <w:sz w:val="22"/>
                <w:szCs w:val="22"/>
              </w:rPr>
              <w:t xml:space="preserve"> + 0,1*ЭД)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153105" w:rsidRDefault="0055067F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55067F" w:rsidRPr="00153105" w:rsidTr="0065626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53105">
              <w:rPr>
                <w:sz w:val="26"/>
                <w:szCs w:val="26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53105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53105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53105">
              <w:rPr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53105"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53105">
              <w:rPr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53105">
              <w:rPr>
                <w:sz w:val="26"/>
                <w:szCs w:val="26"/>
              </w:rPr>
              <w:t>7</w:t>
            </w:r>
            <w:hyperlink w:anchor="sub_1418" w:tooltip="#sub_1418" w:history="1">
              <w:r w:rsidRPr="00153105">
                <w:rPr>
                  <w:color w:val="106BBE"/>
                  <w:sz w:val="26"/>
                  <w:szCs w:val="26"/>
                </w:rPr>
                <w:t>*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53105">
              <w:rPr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53105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53105"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53105">
              <w:rPr>
                <w:sz w:val="26"/>
                <w:szCs w:val="26"/>
              </w:rPr>
              <w:t>11</w:t>
            </w:r>
            <w:hyperlink w:anchor="sub_1419" w:tooltip="#sub_1419" w:history="1">
              <w:r w:rsidRPr="00153105">
                <w:rPr>
                  <w:color w:val="106BBE"/>
                  <w:sz w:val="26"/>
                  <w:szCs w:val="26"/>
                </w:rPr>
                <w:t>**</w:t>
              </w:r>
            </w:hyperlink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53105">
              <w:rPr>
                <w:sz w:val="26"/>
                <w:szCs w:val="26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53105">
              <w:rPr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53105">
              <w:rPr>
                <w:sz w:val="26"/>
                <w:szCs w:val="2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53105">
              <w:rPr>
                <w:sz w:val="26"/>
                <w:szCs w:val="2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6"/>
                <w:szCs w:val="26"/>
              </w:rPr>
            </w:pPr>
            <w:r w:rsidRPr="00153105">
              <w:rPr>
                <w:sz w:val="26"/>
                <w:szCs w:val="26"/>
              </w:rPr>
              <w:t>16</w:t>
            </w:r>
          </w:p>
        </w:tc>
      </w:tr>
      <w:tr w:rsidR="0055067F" w:rsidRPr="00153105" w:rsidTr="0065626D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1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D46D6A">
            <w:pPr>
              <w:widowControl w:val="0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D46D6A">
            <w:pPr>
              <w:widowControl w:val="0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Показатель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55067F" w:rsidRPr="00153105" w:rsidTr="0065626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D46D6A">
            <w:pPr>
              <w:widowControl w:val="0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Показатель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55067F" w:rsidRPr="00153105" w:rsidTr="0065626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D46D6A">
            <w:pPr>
              <w:widowControl w:val="0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__.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55067F" w:rsidRPr="00153105" w:rsidTr="0065626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1.1</w:t>
            </w:r>
          </w:p>
        </w:tc>
        <w:tc>
          <w:tcPr>
            <w:tcW w:w="146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67F" w:rsidRPr="00153105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Направление 1</w:t>
            </w:r>
          </w:p>
        </w:tc>
      </w:tr>
      <w:tr w:rsidR="0055067F" w:rsidRPr="00153105" w:rsidTr="0065626D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1.1.1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Структурный элемент 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Показатель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Х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55067F" w:rsidRPr="00153105" w:rsidTr="0065626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Показатель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55067F" w:rsidRPr="00153105" w:rsidTr="0065626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55067F" w:rsidRPr="00153105" w:rsidTr="0065626D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1.1.2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Структурный элемент 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Показатель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Х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55067F" w:rsidRPr="00153105" w:rsidTr="0065626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Показатель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55067F" w:rsidRPr="00153105" w:rsidTr="0065626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D46D6A">
            <w:pPr>
              <w:widowControl w:val="0"/>
              <w:jc w:val="center"/>
              <w:rPr>
                <w:sz w:val="24"/>
                <w:szCs w:val="24"/>
              </w:rPr>
            </w:pPr>
            <w:r w:rsidRPr="00153105">
              <w:rPr>
                <w:sz w:val="24"/>
                <w:szCs w:val="24"/>
              </w:rPr>
              <w:t>__.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67F" w:rsidRPr="00153105" w:rsidRDefault="0055067F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55067F" w:rsidRPr="00153105" w:rsidTr="0065626D">
        <w:tc>
          <w:tcPr>
            <w:tcW w:w="15196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55067F" w:rsidRPr="00153105" w:rsidRDefault="00D46D6A">
            <w:pPr>
              <w:widowControl w:val="0"/>
              <w:rPr>
                <w:sz w:val="24"/>
                <w:szCs w:val="24"/>
              </w:rPr>
            </w:pPr>
            <w:r w:rsidRPr="00153105">
              <w:rPr>
                <w:b/>
                <w:bCs/>
                <w:color w:val="26282F"/>
                <w:sz w:val="24"/>
                <w:szCs w:val="24"/>
              </w:rPr>
              <w:t>Примечание:</w:t>
            </w:r>
          </w:p>
          <w:p w:rsidR="0055067F" w:rsidRPr="00153105" w:rsidRDefault="00D46D6A">
            <w:pPr>
              <w:widowControl w:val="0"/>
              <w:rPr>
                <w:sz w:val="24"/>
                <w:szCs w:val="24"/>
              </w:rPr>
            </w:pPr>
            <w:bookmarkStart w:id="36" w:name="sub_1418"/>
            <w:r w:rsidRPr="00153105">
              <w:rPr>
                <w:sz w:val="24"/>
                <w:szCs w:val="24"/>
              </w:rPr>
              <w:t>* указывается значение с одним знаком после запятой с учетом правил округления;</w:t>
            </w:r>
            <w:bookmarkEnd w:id="36"/>
          </w:p>
          <w:p w:rsidR="0055067F" w:rsidRPr="00153105" w:rsidRDefault="00D46D6A">
            <w:pPr>
              <w:widowControl w:val="0"/>
              <w:rPr>
                <w:sz w:val="24"/>
                <w:szCs w:val="24"/>
              </w:rPr>
            </w:pPr>
            <w:bookmarkStart w:id="37" w:name="sub_1419"/>
            <w:r w:rsidRPr="00153105">
              <w:rPr>
                <w:sz w:val="24"/>
                <w:szCs w:val="24"/>
              </w:rPr>
              <w:t>** указывается значение с двумя знаками после запятой с учетом правил округления.</w:t>
            </w:r>
            <w:bookmarkEnd w:id="37"/>
          </w:p>
        </w:tc>
      </w:tr>
    </w:tbl>
    <w:p w:rsidR="0055067F" w:rsidRPr="00153105" w:rsidRDefault="0055067F">
      <w:pPr>
        <w:widowControl w:val="0"/>
        <w:ind w:firstLine="720"/>
        <w:jc w:val="both"/>
        <w:rPr>
          <w:sz w:val="24"/>
          <w:szCs w:val="24"/>
        </w:rPr>
      </w:pPr>
    </w:p>
    <w:p w:rsidR="0055067F" w:rsidRPr="00153105" w:rsidRDefault="0055067F">
      <w:pPr>
        <w:widowControl w:val="0"/>
        <w:jc w:val="right"/>
        <w:outlineLvl w:val="1"/>
        <w:rPr>
          <w:rFonts w:eastAsiaTheme="minorEastAsia"/>
          <w:sz w:val="24"/>
          <w:szCs w:val="24"/>
        </w:rPr>
        <w:sectPr w:rsidR="0055067F" w:rsidRPr="00153105" w:rsidSect="006C0AB8">
          <w:pgSz w:w="16838" w:h="11905" w:orient="landscape"/>
          <w:pgMar w:top="1134" w:right="1134" w:bottom="851" w:left="851" w:header="0" w:footer="0" w:gutter="0"/>
          <w:cols w:space="720"/>
          <w:titlePg/>
          <w:docGrid w:linePitch="360"/>
        </w:sectPr>
      </w:pPr>
    </w:p>
    <w:p w:rsidR="0055067F" w:rsidRPr="00E13A81" w:rsidRDefault="00D46D6A">
      <w:pPr>
        <w:widowControl w:val="0"/>
        <w:jc w:val="center"/>
        <w:outlineLvl w:val="1"/>
        <w:rPr>
          <w:sz w:val="28"/>
          <w:szCs w:val="28"/>
        </w:rPr>
      </w:pPr>
      <w:r w:rsidRPr="00E13A81">
        <w:rPr>
          <w:sz w:val="28"/>
          <w:szCs w:val="28"/>
        </w:rPr>
        <w:lastRenderedPageBreak/>
        <w:t>Сводная информация о реализации муниципальных программ Кунашакского муниципального округа на 2026-2028 года</w:t>
      </w:r>
    </w:p>
    <w:p w:rsidR="0055067F" w:rsidRPr="00E13A81" w:rsidRDefault="0055067F">
      <w:pPr>
        <w:widowControl w:val="0"/>
        <w:ind w:firstLine="720"/>
        <w:jc w:val="both"/>
        <w:rPr>
          <w:sz w:val="24"/>
          <w:szCs w:val="24"/>
        </w:rPr>
      </w:pPr>
    </w:p>
    <w:tbl>
      <w:tblPr>
        <w:tblW w:w="1505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54"/>
        <w:gridCol w:w="4503"/>
        <w:gridCol w:w="1559"/>
        <w:gridCol w:w="1560"/>
        <w:gridCol w:w="1229"/>
        <w:gridCol w:w="1039"/>
        <w:gridCol w:w="1275"/>
        <w:gridCol w:w="1008"/>
        <w:gridCol w:w="1007"/>
        <w:gridCol w:w="1418"/>
      </w:tblGrid>
      <w:tr w:rsidR="0055067F" w:rsidRPr="00E13A81" w:rsidTr="00B10335">
        <w:trPr>
          <w:trHeight w:val="25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ind w:left="-131" w:firstLine="131"/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Наименование муниципальной программы/целевого показателя</w:t>
            </w:r>
          </w:p>
        </w:tc>
        <w:tc>
          <w:tcPr>
            <w:tcW w:w="10095" w:type="dxa"/>
            <w:gridSpan w:val="8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Объем финансирования/Целевые индикаторы</w:t>
            </w:r>
          </w:p>
        </w:tc>
      </w:tr>
      <w:tr w:rsidR="0055067F" w:rsidRPr="00E13A81" w:rsidTr="00B10335">
        <w:trPr>
          <w:trHeight w:val="25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E13A81" w:rsidRDefault="005506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67F" w:rsidRPr="00E13A81" w:rsidRDefault="005506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Объем финансирования по источникам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Целевые индикаторы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067F" w:rsidRPr="00E13A81" w:rsidTr="00B10335">
        <w:trPr>
          <w:trHeight w:val="96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E13A81" w:rsidRDefault="005506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67F" w:rsidRPr="00E13A81" w:rsidRDefault="005506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 xml:space="preserve">Утверждено программой </w:t>
            </w:r>
            <w:r w:rsidRPr="00E13A81">
              <w:rPr>
                <w:color w:val="000000"/>
                <w:sz w:val="24"/>
                <w:szCs w:val="24"/>
              </w:rPr>
              <w:br/>
              <w:t>на 2026 год,</w:t>
            </w:r>
            <w:r w:rsidRPr="00E13A81">
              <w:rPr>
                <w:color w:val="000000"/>
                <w:sz w:val="24"/>
                <w:szCs w:val="24"/>
              </w:rPr>
              <w:br/>
              <w:t xml:space="preserve"> </w:t>
            </w:r>
            <w:proofErr w:type="spellStart"/>
            <w:r w:rsidRPr="00E13A81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E13A8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 xml:space="preserve">Факт </w:t>
            </w:r>
            <w:r w:rsidRPr="00E13A81">
              <w:rPr>
                <w:color w:val="000000"/>
                <w:sz w:val="24"/>
                <w:szCs w:val="24"/>
              </w:rPr>
              <w:br/>
              <w:t xml:space="preserve">на 2026 года, </w:t>
            </w:r>
            <w:r w:rsidRPr="00E13A81">
              <w:rPr>
                <w:color w:val="000000"/>
                <w:sz w:val="24"/>
                <w:szCs w:val="24"/>
              </w:rPr>
              <w:br/>
            </w:r>
            <w:proofErr w:type="spellStart"/>
            <w:r w:rsidRPr="00E13A81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E13A8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13A81">
              <w:rPr>
                <w:color w:val="000000"/>
                <w:sz w:val="24"/>
                <w:szCs w:val="24"/>
              </w:rPr>
              <w:t>Отклонение,</w:t>
            </w:r>
            <w:r w:rsidRPr="00E13A81">
              <w:rPr>
                <w:color w:val="000000"/>
                <w:sz w:val="24"/>
                <w:szCs w:val="24"/>
              </w:rPr>
              <w:br/>
            </w:r>
            <w:proofErr w:type="spellStart"/>
            <w:r w:rsidRPr="00E13A81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E13A81">
              <w:rPr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0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13A81">
              <w:rPr>
                <w:color w:val="000000"/>
                <w:sz w:val="24"/>
                <w:szCs w:val="24"/>
              </w:rPr>
              <w:t>Исполнение,</w:t>
            </w:r>
            <w:r w:rsidRPr="00E13A81">
              <w:rPr>
                <w:color w:val="000000"/>
                <w:sz w:val="24"/>
                <w:szCs w:val="24"/>
              </w:rPr>
              <w:br/>
              <w:t>%</w:t>
            </w:r>
            <w:proofErr w:type="gramEnd"/>
          </w:p>
        </w:tc>
      </w:tr>
      <w:tr w:rsidR="0055067F" w:rsidRPr="00E13A81" w:rsidTr="00B10335">
        <w:trPr>
          <w:trHeight w:val="255"/>
        </w:trPr>
        <w:tc>
          <w:tcPr>
            <w:tcW w:w="4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0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0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 xml:space="preserve">10 </w:t>
            </w:r>
          </w:p>
        </w:tc>
      </w:tr>
      <w:tr w:rsidR="0055067F" w:rsidRPr="00E13A81" w:rsidTr="00B10335">
        <w:trPr>
          <w:trHeight w:val="255"/>
        </w:trPr>
        <w:tc>
          <w:tcPr>
            <w:tcW w:w="45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в Кунашакском муниципальном округе»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3A81">
              <w:rPr>
                <w:b/>
                <w:bCs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2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3A81">
              <w:rPr>
                <w:b/>
                <w:bCs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0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3A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3A8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3A8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3A8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3A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5067F" w:rsidRPr="00E13A81" w:rsidTr="00B10335">
        <w:trPr>
          <w:trHeight w:val="255"/>
        </w:trPr>
        <w:tc>
          <w:tcPr>
            <w:tcW w:w="45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67F" w:rsidRPr="00E13A81" w:rsidRDefault="005506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67F" w:rsidRPr="00E13A81" w:rsidRDefault="005506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ФБ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2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0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5067F" w:rsidRPr="00E13A81" w:rsidTr="00B10335">
        <w:trPr>
          <w:trHeight w:val="255"/>
        </w:trPr>
        <w:tc>
          <w:tcPr>
            <w:tcW w:w="45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67F" w:rsidRPr="00E13A81" w:rsidRDefault="005506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67F" w:rsidRPr="00E13A81" w:rsidRDefault="005506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ОБ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5067F" w:rsidRPr="00E13A81" w:rsidTr="00B10335">
        <w:trPr>
          <w:trHeight w:val="255"/>
        </w:trPr>
        <w:tc>
          <w:tcPr>
            <w:tcW w:w="45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67F" w:rsidRPr="00E13A81" w:rsidRDefault="005506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67F" w:rsidRPr="00E13A81" w:rsidRDefault="005506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РБ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5067F" w:rsidRPr="00E13A81" w:rsidTr="00B10335">
        <w:trPr>
          <w:trHeight w:val="255"/>
        </w:trPr>
        <w:tc>
          <w:tcPr>
            <w:tcW w:w="45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67F" w:rsidRPr="00E13A81" w:rsidRDefault="005506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890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067F" w:rsidRPr="00E13A81" w:rsidRDefault="00D46D6A">
            <w:pPr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Показатель 1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5067F" w:rsidRPr="00E13A81" w:rsidTr="00B10335">
        <w:trPr>
          <w:trHeight w:val="255"/>
        </w:trPr>
        <w:tc>
          <w:tcPr>
            <w:tcW w:w="45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67F" w:rsidRPr="00E13A81" w:rsidRDefault="005506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890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067F" w:rsidRPr="00E13A81" w:rsidRDefault="00D46D6A">
            <w:pPr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Показатель 2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5067F" w:rsidRPr="00E13A81" w:rsidTr="00B10335">
        <w:trPr>
          <w:trHeight w:val="255"/>
        </w:trPr>
        <w:tc>
          <w:tcPr>
            <w:tcW w:w="45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67F" w:rsidRPr="00E13A81" w:rsidRDefault="005506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890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067F" w:rsidRPr="00E13A81" w:rsidRDefault="00D46D6A">
            <w:pPr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Показатель 3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5067F" w:rsidRPr="00E13A81" w:rsidTr="00B10335">
        <w:trPr>
          <w:trHeight w:val="255"/>
        </w:trPr>
        <w:tc>
          <w:tcPr>
            <w:tcW w:w="45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67F" w:rsidRPr="00E13A81" w:rsidRDefault="005506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890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067F" w:rsidRPr="00E13A81" w:rsidRDefault="00D46D6A">
            <w:pPr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Показатель 4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5067F" w:rsidRPr="00E13A81" w:rsidTr="00B10335">
        <w:trPr>
          <w:trHeight w:val="255"/>
        </w:trPr>
        <w:tc>
          <w:tcPr>
            <w:tcW w:w="45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67F" w:rsidRPr="00E13A81" w:rsidRDefault="005506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890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067F" w:rsidRPr="00E13A81" w:rsidRDefault="00D46D6A">
            <w:pPr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5067F" w:rsidRPr="00E13A81" w:rsidTr="00B10335">
        <w:trPr>
          <w:trHeight w:val="255"/>
        </w:trPr>
        <w:tc>
          <w:tcPr>
            <w:tcW w:w="45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 xml:space="preserve">Муниципальная программа «___________________________»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3A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3A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3A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3A8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3A8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3A8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3A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5067F" w:rsidRPr="00E13A81" w:rsidTr="00B10335">
        <w:trPr>
          <w:trHeight w:val="255"/>
        </w:trPr>
        <w:tc>
          <w:tcPr>
            <w:tcW w:w="45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67F" w:rsidRPr="00E13A81" w:rsidRDefault="005506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67F" w:rsidRPr="00E13A81" w:rsidRDefault="005506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ФБ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5067F" w:rsidRPr="00E13A81" w:rsidTr="00B10335">
        <w:trPr>
          <w:trHeight w:val="255"/>
        </w:trPr>
        <w:tc>
          <w:tcPr>
            <w:tcW w:w="45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67F" w:rsidRPr="00E13A81" w:rsidRDefault="005506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67F" w:rsidRPr="00E13A81" w:rsidRDefault="005506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ОБ</w:t>
            </w: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5067F" w:rsidRPr="00E13A81" w:rsidTr="00B10335">
        <w:trPr>
          <w:trHeight w:val="255"/>
        </w:trPr>
        <w:tc>
          <w:tcPr>
            <w:tcW w:w="45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67F" w:rsidRPr="00E13A81" w:rsidRDefault="005506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67F" w:rsidRPr="00E13A81" w:rsidRDefault="005506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РБ</w:t>
            </w: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5067F" w:rsidRPr="00E13A81" w:rsidTr="00B10335">
        <w:trPr>
          <w:trHeight w:val="255"/>
        </w:trPr>
        <w:tc>
          <w:tcPr>
            <w:tcW w:w="45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67F" w:rsidRPr="00E13A81" w:rsidRDefault="005506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890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067F" w:rsidRPr="00E13A81" w:rsidRDefault="00D46D6A">
            <w:pPr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Показатель 1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5067F" w:rsidRPr="00E13A81" w:rsidTr="00B10335">
        <w:trPr>
          <w:trHeight w:val="255"/>
        </w:trPr>
        <w:tc>
          <w:tcPr>
            <w:tcW w:w="45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67F" w:rsidRPr="00E13A81" w:rsidRDefault="005506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890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067F" w:rsidRPr="00E13A81" w:rsidRDefault="00D46D6A">
            <w:pPr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Показатель 2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5067F" w:rsidRPr="00E13A81" w:rsidTr="00B10335">
        <w:trPr>
          <w:trHeight w:val="255"/>
        </w:trPr>
        <w:tc>
          <w:tcPr>
            <w:tcW w:w="45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67F" w:rsidRPr="00E13A81" w:rsidRDefault="005506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890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067F" w:rsidRPr="00E13A81" w:rsidRDefault="00D46D6A">
            <w:pPr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Показатель 3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5067F" w:rsidRPr="00E13A81" w:rsidTr="00B10335">
        <w:trPr>
          <w:trHeight w:val="255"/>
        </w:trPr>
        <w:tc>
          <w:tcPr>
            <w:tcW w:w="45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7F" w:rsidRPr="00E13A81" w:rsidRDefault="005506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890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067F" w:rsidRPr="00E13A81" w:rsidRDefault="00D46D6A">
            <w:pPr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Показатель 4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5067F" w:rsidRPr="00E13A81" w:rsidTr="00B10335">
        <w:trPr>
          <w:trHeight w:val="25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3A81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5067F" w:rsidRPr="00E13A81" w:rsidTr="00B10335">
        <w:trPr>
          <w:trHeight w:val="255"/>
        </w:trPr>
        <w:tc>
          <w:tcPr>
            <w:tcW w:w="45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color w:val="000000"/>
                <w:sz w:val="24"/>
                <w:szCs w:val="24"/>
              </w:rPr>
            </w:pPr>
            <w:r w:rsidRPr="00E13A81">
              <w:rPr>
                <w:color w:val="000000"/>
                <w:sz w:val="24"/>
                <w:szCs w:val="24"/>
              </w:rPr>
              <w:t>Итого финансирование по муниципальным программам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3A81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3A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3A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3A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3A8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3A8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3A8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E13A81" w:rsidRDefault="00D46D6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3A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5067F" w:rsidRPr="00AD2516" w:rsidTr="00B10335">
        <w:trPr>
          <w:trHeight w:val="255"/>
        </w:trPr>
        <w:tc>
          <w:tcPr>
            <w:tcW w:w="45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67F" w:rsidRPr="00AD2516" w:rsidRDefault="005506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67F" w:rsidRPr="00AD2516" w:rsidRDefault="005506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AD2516" w:rsidRDefault="00D46D6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2516">
              <w:rPr>
                <w:b/>
                <w:bCs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AD2516" w:rsidRDefault="00D46D6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2516">
              <w:rPr>
                <w:b/>
                <w:bCs/>
                <w:color w:val="000000"/>
                <w:sz w:val="16"/>
                <w:szCs w:val="16"/>
              </w:rPr>
              <w:t> 0,00</w:t>
            </w:r>
          </w:p>
        </w:tc>
        <w:tc>
          <w:tcPr>
            <w:tcW w:w="12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AD2516" w:rsidRDefault="00D46D6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2516">
              <w:rPr>
                <w:b/>
                <w:bCs/>
                <w:color w:val="000000"/>
                <w:sz w:val="16"/>
                <w:szCs w:val="16"/>
              </w:rPr>
              <w:t> 0,00</w:t>
            </w:r>
          </w:p>
        </w:tc>
        <w:tc>
          <w:tcPr>
            <w:tcW w:w="10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AD2516" w:rsidRDefault="00D46D6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2516">
              <w:rPr>
                <w:b/>
                <w:bCs/>
                <w:color w:val="000000"/>
                <w:sz w:val="16"/>
                <w:szCs w:val="16"/>
              </w:rPr>
              <w:t> 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AD2516" w:rsidRDefault="00D46D6A">
            <w:pPr>
              <w:jc w:val="center"/>
              <w:rPr>
                <w:color w:val="000000"/>
                <w:sz w:val="16"/>
                <w:szCs w:val="16"/>
              </w:rPr>
            </w:pPr>
            <w:r w:rsidRPr="00AD251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AD2516" w:rsidRDefault="00D46D6A">
            <w:pPr>
              <w:jc w:val="center"/>
              <w:rPr>
                <w:color w:val="000000"/>
                <w:sz w:val="16"/>
                <w:szCs w:val="16"/>
              </w:rPr>
            </w:pPr>
            <w:r w:rsidRPr="00AD251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AD2516" w:rsidRDefault="00D46D6A">
            <w:pPr>
              <w:jc w:val="center"/>
              <w:rPr>
                <w:color w:val="000000"/>
                <w:sz w:val="16"/>
                <w:szCs w:val="16"/>
              </w:rPr>
            </w:pPr>
            <w:r w:rsidRPr="00AD251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AD2516" w:rsidRDefault="00D46D6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251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5067F" w:rsidRPr="00AD2516" w:rsidTr="00B10335">
        <w:trPr>
          <w:trHeight w:val="255"/>
        </w:trPr>
        <w:tc>
          <w:tcPr>
            <w:tcW w:w="45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67F" w:rsidRPr="00AD2516" w:rsidRDefault="005506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67F" w:rsidRPr="00AD2516" w:rsidRDefault="005506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AD2516" w:rsidRDefault="00D46D6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2516">
              <w:rPr>
                <w:b/>
                <w:bCs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AD2516" w:rsidRDefault="00D46D6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251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AD2516" w:rsidRDefault="00D46D6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251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AD2516" w:rsidRDefault="00D46D6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251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AD2516" w:rsidRDefault="00D46D6A">
            <w:pPr>
              <w:jc w:val="center"/>
              <w:rPr>
                <w:color w:val="000000"/>
                <w:sz w:val="16"/>
                <w:szCs w:val="16"/>
              </w:rPr>
            </w:pPr>
            <w:r w:rsidRPr="00AD251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AD2516" w:rsidRDefault="00D46D6A">
            <w:pPr>
              <w:jc w:val="center"/>
              <w:rPr>
                <w:color w:val="000000"/>
                <w:sz w:val="16"/>
                <w:szCs w:val="16"/>
              </w:rPr>
            </w:pPr>
            <w:r w:rsidRPr="00AD251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AD2516" w:rsidRDefault="00D46D6A">
            <w:pPr>
              <w:jc w:val="center"/>
              <w:rPr>
                <w:color w:val="000000"/>
                <w:sz w:val="16"/>
                <w:szCs w:val="16"/>
              </w:rPr>
            </w:pPr>
            <w:r w:rsidRPr="00AD251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AD2516" w:rsidRDefault="00D46D6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251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5067F" w:rsidRPr="00AD2516" w:rsidTr="00B10335">
        <w:trPr>
          <w:trHeight w:val="255"/>
        </w:trPr>
        <w:tc>
          <w:tcPr>
            <w:tcW w:w="45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67F" w:rsidRPr="00AD2516" w:rsidRDefault="005506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67F" w:rsidRPr="00AD2516" w:rsidRDefault="005506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AD2516" w:rsidRDefault="00D46D6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2516">
              <w:rPr>
                <w:b/>
                <w:bCs/>
                <w:color w:val="000000"/>
                <w:sz w:val="16"/>
                <w:szCs w:val="16"/>
              </w:rPr>
              <w:t>РБ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AD2516" w:rsidRDefault="00D46D6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251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AD2516" w:rsidRDefault="00D46D6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251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AD2516" w:rsidRDefault="00D46D6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251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AD2516" w:rsidRDefault="00D46D6A">
            <w:pPr>
              <w:jc w:val="center"/>
              <w:rPr>
                <w:color w:val="000000"/>
                <w:sz w:val="16"/>
                <w:szCs w:val="16"/>
              </w:rPr>
            </w:pPr>
            <w:r w:rsidRPr="00AD251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AD2516" w:rsidRDefault="00D46D6A">
            <w:pPr>
              <w:jc w:val="center"/>
              <w:rPr>
                <w:color w:val="000000"/>
                <w:sz w:val="16"/>
                <w:szCs w:val="16"/>
              </w:rPr>
            </w:pPr>
            <w:r w:rsidRPr="00AD251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AD2516" w:rsidRDefault="00D46D6A">
            <w:pPr>
              <w:jc w:val="center"/>
              <w:rPr>
                <w:color w:val="000000"/>
                <w:sz w:val="16"/>
                <w:szCs w:val="16"/>
              </w:rPr>
            </w:pPr>
            <w:r w:rsidRPr="00AD251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7F" w:rsidRPr="00AD2516" w:rsidRDefault="00D46D6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251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5067F" w:rsidRPr="00AD2516" w:rsidTr="00B10335">
        <w:trPr>
          <w:trHeight w:val="255"/>
        </w:trPr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5067F" w:rsidRPr="00AD2516" w:rsidRDefault="0055067F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5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5067F" w:rsidRPr="00AD2516" w:rsidRDefault="0055067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5067F" w:rsidRPr="00AD2516" w:rsidRDefault="0055067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5067F" w:rsidRPr="00AD2516" w:rsidRDefault="0055067F">
            <w:pPr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5067F" w:rsidRPr="00AD2516" w:rsidRDefault="0055067F">
            <w:pPr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5067F" w:rsidRPr="00AD2516" w:rsidRDefault="0055067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5067F" w:rsidRPr="00AD2516" w:rsidRDefault="0055067F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5067F" w:rsidRPr="00AD2516" w:rsidRDefault="0055067F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5067F" w:rsidRPr="00AD2516" w:rsidRDefault="0055067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5067F" w:rsidRPr="00AD2516" w:rsidRDefault="0055067F">
            <w:pPr>
              <w:rPr>
                <w:sz w:val="16"/>
                <w:szCs w:val="16"/>
              </w:rPr>
            </w:pPr>
          </w:p>
        </w:tc>
      </w:tr>
    </w:tbl>
    <w:p w:rsidR="00B10335" w:rsidRDefault="00B10335">
      <w:pPr>
        <w:rPr>
          <w:sz w:val="28"/>
          <w:szCs w:val="28"/>
        </w:rPr>
      </w:pPr>
    </w:p>
    <w:p w:rsidR="00B10335" w:rsidRPr="00AD2516" w:rsidRDefault="00B1033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И.о.руководителя</w:t>
      </w:r>
      <w:proofErr w:type="spellEnd"/>
      <w:r>
        <w:rPr>
          <w:sz w:val="28"/>
          <w:szCs w:val="28"/>
        </w:rPr>
        <w:t xml:space="preserve"> Управления спорта                                                                                                                 А.Т. Нажметдинова</w:t>
      </w:r>
    </w:p>
    <w:sectPr w:rsidR="00B10335" w:rsidRPr="00AD2516" w:rsidSect="00B10335">
      <w:pgSz w:w="16838" w:h="11905" w:orient="landscape"/>
      <w:pgMar w:top="1134" w:right="962" w:bottom="851" w:left="85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DC0" w:rsidRDefault="00A43DC0">
      <w:r>
        <w:separator/>
      </w:r>
    </w:p>
  </w:endnote>
  <w:endnote w:type="continuationSeparator" w:id="0">
    <w:p w:rsidR="00A43DC0" w:rsidRDefault="00A4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Arial Unicode MS"/>
    <w:charset w:val="0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669853"/>
      <w:docPartObj>
        <w:docPartGallery w:val="Page Numbers (Bottom of Page)"/>
        <w:docPartUnique/>
      </w:docPartObj>
    </w:sdtPr>
    <w:sdtEndPr/>
    <w:sdtContent>
      <w:p w:rsidR="00795A99" w:rsidRDefault="00795A99">
        <w:pPr>
          <w:pStyle w:val="af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87E">
          <w:rPr>
            <w:noProof/>
          </w:rPr>
          <w:t>3</w:t>
        </w:r>
        <w:r>
          <w:fldChar w:fldCharType="end"/>
        </w:r>
      </w:p>
    </w:sdtContent>
  </w:sdt>
  <w:p w:rsidR="00795A99" w:rsidRDefault="00795A99">
    <w:pPr>
      <w:pStyle w:val="af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806"/>
      <w:docPartObj>
        <w:docPartGallery w:val="Page Numbers (Bottom of Page)"/>
        <w:docPartUnique/>
      </w:docPartObj>
    </w:sdtPr>
    <w:sdtEndPr/>
    <w:sdtContent>
      <w:p w:rsidR="00795A99" w:rsidRDefault="00795A99">
        <w:pPr>
          <w:pStyle w:val="af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87E">
          <w:rPr>
            <w:noProof/>
          </w:rPr>
          <w:t>2</w:t>
        </w:r>
        <w:r>
          <w:fldChar w:fldCharType="end"/>
        </w:r>
      </w:p>
    </w:sdtContent>
  </w:sdt>
  <w:p w:rsidR="00795A99" w:rsidRDefault="00795A99">
    <w:pPr>
      <w:pStyle w:val="a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DC0" w:rsidRDefault="00A43DC0">
      <w:r>
        <w:separator/>
      </w:r>
    </w:p>
  </w:footnote>
  <w:footnote w:type="continuationSeparator" w:id="0">
    <w:p w:rsidR="00A43DC0" w:rsidRDefault="00A43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A99" w:rsidRDefault="00795A9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A99" w:rsidRDefault="00795A9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17BFB"/>
    <w:multiLevelType w:val="multilevel"/>
    <w:tmpl w:val="7E7E1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" w15:restartNumberingAfterBreak="0">
    <w:nsid w:val="036B4578"/>
    <w:multiLevelType w:val="hybridMultilevel"/>
    <w:tmpl w:val="AEA0C87A"/>
    <w:lvl w:ilvl="0" w:tplc="A95A7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288166">
      <w:start w:val="1"/>
      <w:numFmt w:val="lowerLetter"/>
      <w:lvlText w:val="%2."/>
      <w:lvlJc w:val="left"/>
      <w:pPr>
        <w:ind w:left="1440" w:hanging="360"/>
      </w:pPr>
    </w:lvl>
    <w:lvl w:ilvl="2" w:tplc="8D36F56C">
      <w:start w:val="1"/>
      <w:numFmt w:val="lowerRoman"/>
      <w:lvlText w:val="%3."/>
      <w:lvlJc w:val="right"/>
      <w:pPr>
        <w:ind w:left="2160" w:hanging="180"/>
      </w:pPr>
    </w:lvl>
    <w:lvl w:ilvl="3" w:tplc="D7521EA6">
      <w:start w:val="1"/>
      <w:numFmt w:val="decimal"/>
      <w:lvlText w:val="%4."/>
      <w:lvlJc w:val="left"/>
      <w:pPr>
        <w:ind w:left="2880" w:hanging="360"/>
      </w:pPr>
    </w:lvl>
    <w:lvl w:ilvl="4" w:tplc="43C41A18">
      <w:start w:val="1"/>
      <w:numFmt w:val="lowerLetter"/>
      <w:lvlText w:val="%5."/>
      <w:lvlJc w:val="left"/>
      <w:pPr>
        <w:ind w:left="3600" w:hanging="360"/>
      </w:pPr>
    </w:lvl>
    <w:lvl w:ilvl="5" w:tplc="5B065888">
      <w:start w:val="1"/>
      <w:numFmt w:val="lowerRoman"/>
      <w:lvlText w:val="%6."/>
      <w:lvlJc w:val="right"/>
      <w:pPr>
        <w:ind w:left="4320" w:hanging="180"/>
      </w:pPr>
    </w:lvl>
    <w:lvl w:ilvl="6" w:tplc="AADC5C02">
      <w:start w:val="1"/>
      <w:numFmt w:val="decimal"/>
      <w:lvlText w:val="%7."/>
      <w:lvlJc w:val="left"/>
      <w:pPr>
        <w:ind w:left="5040" w:hanging="360"/>
      </w:pPr>
    </w:lvl>
    <w:lvl w:ilvl="7" w:tplc="398E4D80">
      <w:start w:val="1"/>
      <w:numFmt w:val="lowerLetter"/>
      <w:lvlText w:val="%8."/>
      <w:lvlJc w:val="left"/>
      <w:pPr>
        <w:ind w:left="5760" w:hanging="360"/>
      </w:pPr>
    </w:lvl>
    <w:lvl w:ilvl="8" w:tplc="B3181E9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1E7B"/>
    <w:multiLevelType w:val="hybridMultilevel"/>
    <w:tmpl w:val="32CC0BD0"/>
    <w:lvl w:ilvl="0" w:tplc="A9386A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7627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1206E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F4BD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2436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DEEAA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7E889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8B443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AAF6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768C9"/>
    <w:multiLevelType w:val="hybridMultilevel"/>
    <w:tmpl w:val="6C9E5DF4"/>
    <w:lvl w:ilvl="0" w:tplc="BD946ADA">
      <w:start w:val="1"/>
      <w:numFmt w:val="decimal"/>
      <w:lvlText w:val="%1."/>
      <w:lvlJc w:val="left"/>
      <w:pPr>
        <w:ind w:left="1924" w:hanging="1215"/>
      </w:pPr>
    </w:lvl>
    <w:lvl w:ilvl="1" w:tplc="ACDE5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840D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0AF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8611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2477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FEA4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7C8C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2447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F6FB8"/>
    <w:multiLevelType w:val="hybridMultilevel"/>
    <w:tmpl w:val="522270C8"/>
    <w:lvl w:ilvl="0" w:tplc="4778553E">
      <w:start w:val="1"/>
      <w:numFmt w:val="decimal"/>
      <w:lvlText w:val="%1."/>
      <w:lvlJc w:val="left"/>
      <w:pPr>
        <w:ind w:left="529" w:hanging="360"/>
      </w:pPr>
    </w:lvl>
    <w:lvl w:ilvl="1" w:tplc="99AE11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2C01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B29C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C6C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320E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706E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AE3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E8E6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DC4115"/>
    <w:multiLevelType w:val="hybridMultilevel"/>
    <w:tmpl w:val="F4B692B0"/>
    <w:lvl w:ilvl="0" w:tplc="DA0C7978">
      <w:start w:val="1"/>
      <w:numFmt w:val="decimal"/>
      <w:lvlText w:val="%1."/>
      <w:lvlJc w:val="left"/>
      <w:pPr>
        <w:ind w:left="720" w:hanging="360"/>
      </w:pPr>
    </w:lvl>
    <w:lvl w:ilvl="1" w:tplc="50868756">
      <w:start w:val="1"/>
      <w:numFmt w:val="lowerLetter"/>
      <w:lvlText w:val="%2."/>
      <w:lvlJc w:val="left"/>
      <w:pPr>
        <w:ind w:left="1440" w:hanging="360"/>
      </w:pPr>
    </w:lvl>
    <w:lvl w:ilvl="2" w:tplc="7B2604E6">
      <w:start w:val="1"/>
      <w:numFmt w:val="lowerRoman"/>
      <w:lvlText w:val="%3."/>
      <w:lvlJc w:val="right"/>
      <w:pPr>
        <w:ind w:left="2160" w:hanging="180"/>
      </w:pPr>
    </w:lvl>
    <w:lvl w:ilvl="3" w:tplc="63367C58">
      <w:start w:val="1"/>
      <w:numFmt w:val="decimal"/>
      <w:lvlText w:val="%4."/>
      <w:lvlJc w:val="left"/>
      <w:pPr>
        <w:ind w:left="2880" w:hanging="360"/>
      </w:pPr>
    </w:lvl>
    <w:lvl w:ilvl="4" w:tplc="9B1882F2">
      <w:start w:val="1"/>
      <w:numFmt w:val="lowerLetter"/>
      <w:lvlText w:val="%5."/>
      <w:lvlJc w:val="left"/>
      <w:pPr>
        <w:ind w:left="3600" w:hanging="360"/>
      </w:pPr>
    </w:lvl>
    <w:lvl w:ilvl="5" w:tplc="DB42F1B2">
      <w:start w:val="1"/>
      <w:numFmt w:val="lowerRoman"/>
      <w:lvlText w:val="%6."/>
      <w:lvlJc w:val="right"/>
      <w:pPr>
        <w:ind w:left="4320" w:hanging="180"/>
      </w:pPr>
    </w:lvl>
    <w:lvl w:ilvl="6" w:tplc="DD72F5E2">
      <w:start w:val="1"/>
      <w:numFmt w:val="decimal"/>
      <w:lvlText w:val="%7."/>
      <w:lvlJc w:val="left"/>
      <w:pPr>
        <w:ind w:left="5040" w:hanging="360"/>
      </w:pPr>
    </w:lvl>
    <w:lvl w:ilvl="7" w:tplc="A8D6C006">
      <w:start w:val="1"/>
      <w:numFmt w:val="lowerLetter"/>
      <w:lvlText w:val="%8."/>
      <w:lvlJc w:val="left"/>
      <w:pPr>
        <w:ind w:left="5760" w:hanging="360"/>
      </w:pPr>
    </w:lvl>
    <w:lvl w:ilvl="8" w:tplc="5F281F5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46BEF"/>
    <w:multiLevelType w:val="hybridMultilevel"/>
    <w:tmpl w:val="F304A0E0"/>
    <w:lvl w:ilvl="0" w:tplc="398401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D60F44">
      <w:start w:val="1"/>
      <w:numFmt w:val="lowerLetter"/>
      <w:lvlText w:val="%2."/>
      <w:lvlJc w:val="left"/>
      <w:pPr>
        <w:ind w:left="1440" w:hanging="360"/>
      </w:pPr>
    </w:lvl>
    <w:lvl w:ilvl="2" w:tplc="2A128296">
      <w:start w:val="1"/>
      <w:numFmt w:val="lowerRoman"/>
      <w:lvlText w:val="%3."/>
      <w:lvlJc w:val="right"/>
      <w:pPr>
        <w:ind w:left="2160" w:hanging="180"/>
      </w:pPr>
    </w:lvl>
    <w:lvl w:ilvl="3" w:tplc="5E52E77E">
      <w:start w:val="1"/>
      <w:numFmt w:val="decimal"/>
      <w:lvlText w:val="%4."/>
      <w:lvlJc w:val="left"/>
      <w:pPr>
        <w:ind w:left="2880" w:hanging="360"/>
      </w:pPr>
    </w:lvl>
    <w:lvl w:ilvl="4" w:tplc="7386601C">
      <w:start w:val="1"/>
      <w:numFmt w:val="lowerLetter"/>
      <w:lvlText w:val="%5."/>
      <w:lvlJc w:val="left"/>
      <w:pPr>
        <w:ind w:left="3600" w:hanging="360"/>
      </w:pPr>
    </w:lvl>
    <w:lvl w:ilvl="5" w:tplc="930A5E16">
      <w:start w:val="1"/>
      <w:numFmt w:val="lowerRoman"/>
      <w:lvlText w:val="%6."/>
      <w:lvlJc w:val="right"/>
      <w:pPr>
        <w:ind w:left="4320" w:hanging="180"/>
      </w:pPr>
    </w:lvl>
    <w:lvl w:ilvl="6" w:tplc="E10E4FBE">
      <w:start w:val="1"/>
      <w:numFmt w:val="decimal"/>
      <w:lvlText w:val="%7."/>
      <w:lvlJc w:val="left"/>
      <w:pPr>
        <w:ind w:left="5040" w:hanging="360"/>
      </w:pPr>
    </w:lvl>
    <w:lvl w:ilvl="7" w:tplc="ADC87944">
      <w:start w:val="1"/>
      <w:numFmt w:val="lowerLetter"/>
      <w:lvlText w:val="%8."/>
      <w:lvlJc w:val="left"/>
      <w:pPr>
        <w:ind w:left="5760" w:hanging="360"/>
      </w:pPr>
    </w:lvl>
    <w:lvl w:ilvl="8" w:tplc="BD4A34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F14FF"/>
    <w:multiLevelType w:val="multilevel"/>
    <w:tmpl w:val="A1B2AD8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  <w:color w:val="000000"/>
      </w:rPr>
    </w:lvl>
  </w:abstractNum>
  <w:abstractNum w:abstractNumId="8" w15:restartNumberingAfterBreak="0">
    <w:nsid w:val="3BF562ED"/>
    <w:multiLevelType w:val="hybridMultilevel"/>
    <w:tmpl w:val="EB9A018C"/>
    <w:lvl w:ilvl="0" w:tplc="BB6CD234">
      <w:start w:val="2019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A82C09F2">
      <w:start w:val="1"/>
      <w:numFmt w:val="lowerLetter"/>
      <w:lvlText w:val="%2."/>
      <w:lvlJc w:val="left"/>
      <w:pPr>
        <w:ind w:left="1800" w:hanging="360"/>
      </w:pPr>
    </w:lvl>
    <w:lvl w:ilvl="2" w:tplc="C89C8ABA">
      <w:start w:val="1"/>
      <w:numFmt w:val="lowerRoman"/>
      <w:lvlText w:val="%3."/>
      <w:lvlJc w:val="right"/>
      <w:pPr>
        <w:ind w:left="2520" w:hanging="180"/>
      </w:pPr>
    </w:lvl>
    <w:lvl w:ilvl="3" w:tplc="71BEF04A">
      <w:start w:val="1"/>
      <w:numFmt w:val="decimal"/>
      <w:lvlText w:val="%4."/>
      <w:lvlJc w:val="left"/>
      <w:pPr>
        <w:ind w:left="3240" w:hanging="360"/>
      </w:pPr>
    </w:lvl>
    <w:lvl w:ilvl="4" w:tplc="DC32002E">
      <w:start w:val="1"/>
      <w:numFmt w:val="lowerLetter"/>
      <w:lvlText w:val="%5."/>
      <w:lvlJc w:val="left"/>
      <w:pPr>
        <w:ind w:left="3960" w:hanging="360"/>
      </w:pPr>
    </w:lvl>
    <w:lvl w:ilvl="5" w:tplc="4AC83650">
      <w:start w:val="1"/>
      <w:numFmt w:val="lowerRoman"/>
      <w:lvlText w:val="%6."/>
      <w:lvlJc w:val="right"/>
      <w:pPr>
        <w:ind w:left="4680" w:hanging="180"/>
      </w:pPr>
    </w:lvl>
    <w:lvl w:ilvl="6" w:tplc="038C8532">
      <w:start w:val="1"/>
      <w:numFmt w:val="decimal"/>
      <w:lvlText w:val="%7."/>
      <w:lvlJc w:val="left"/>
      <w:pPr>
        <w:ind w:left="5400" w:hanging="360"/>
      </w:pPr>
    </w:lvl>
    <w:lvl w:ilvl="7" w:tplc="41FCE4F0">
      <w:start w:val="1"/>
      <w:numFmt w:val="lowerLetter"/>
      <w:lvlText w:val="%8."/>
      <w:lvlJc w:val="left"/>
      <w:pPr>
        <w:ind w:left="6120" w:hanging="360"/>
      </w:pPr>
    </w:lvl>
    <w:lvl w:ilvl="8" w:tplc="87FE952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EC35ED"/>
    <w:multiLevelType w:val="hybridMultilevel"/>
    <w:tmpl w:val="E8EAD8BA"/>
    <w:lvl w:ilvl="0" w:tplc="D1567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BA01814">
      <w:start w:val="1"/>
      <w:numFmt w:val="lowerLetter"/>
      <w:lvlText w:val="%2."/>
      <w:lvlJc w:val="left"/>
      <w:pPr>
        <w:ind w:left="1789" w:hanging="360"/>
      </w:pPr>
    </w:lvl>
    <w:lvl w:ilvl="2" w:tplc="2B860836">
      <w:start w:val="1"/>
      <w:numFmt w:val="lowerRoman"/>
      <w:lvlText w:val="%3."/>
      <w:lvlJc w:val="right"/>
      <w:pPr>
        <w:ind w:left="2509" w:hanging="180"/>
      </w:pPr>
    </w:lvl>
    <w:lvl w:ilvl="3" w:tplc="71E82E4A">
      <w:start w:val="1"/>
      <w:numFmt w:val="decimal"/>
      <w:lvlText w:val="%4."/>
      <w:lvlJc w:val="left"/>
      <w:pPr>
        <w:ind w:left="3229" w:hanging="360"/>
      </w:pPr>
    </w:lvl>
    <w:lvl w:ilvl="4" w:tplc="199830D2">
      <w:start w:val="1"/>
      <w:numFmt w:val="lowerLetter"/>
      <w:lvlText w:val="%5."/>
      <w:lvlJc w:val="left"/>
      <w:pPr>
        <w:ind w:left="3949" w:hanging="360"/>
      </w:pPr>
    </w:lvl>
    <w:lvl w:ilvl="5" w:tplc="3334A386">
      <w:start w:val="1"/>
      <w:numFmt w:val="lowerRoman"/>
      <w:lvlText w:val="%6."/>
      <w:lvlJc w:val="right"/>
      <w:pPr>
        <w:ind w:left="4669" w:hanging="180"/>
      </w:pPr>
    </w:lvl>
    <w:lvl w:ilvl="6" w:tplc="D3A0530E">
      <w:start w:val="1"/>
      <w:numFmt w:val="decimal"/>
      <w:lvlText w:val="%7."/>
      <w:lvlJc w:val="left"/>
      <w:pPr>
        <w:ind w:left="5389" w:hanging="360"/>
      </w:pPr>
    </w:lvl>
    <w:lvl w:ilvl="7" w:tplc="D0586DAA">
      <w:start w:val="1"/>
      <w:numFmt w:val="lowerLetter"/>
      <w:lvlText w:val="%8."/>
      <w:lvlJc w:val="left"/>
      <w:pPr>
        <w:ind w:left="6109" w:hanging="360"/>
      </w:pPr>
    </w:lvl>
    <w:lvl w:ilvl="8" w:tplc="73F03612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1429E4"/>
    <w:multiLevelType w:val="hybridMultilevel"/>
    <w:tmpl w:val="903E265A"/>
    <w:lvl w:ilvl="0" w:tplc="949E0CC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638DE18">
      <w:start w:val="1"/>
      <w:numFmt w:val="lowerLetter"/>
      <w:lvlText w:val="%2."/>
      <w:lvlJc w:val="left"/>
      <w:pPr>
        <w:ind w:left="1440" w:hanging="360"/>
      </w:pPr>
    </w:lvl>
    <w:lvl w:ilvl="2" w:tplc="C8F60730">
      <w:start w:val="1"/>
      <w:numFmt w:val="lowerRoman"/>
      <w:lvlText w:val="%3."/>
      <w:lvlJc w:val="right"/>
      <w:pPr>
        <w:ind w:left="2160" w:hanging="180"/>
      </w:pPr>
    </w:lvl>
    <w:lvl w:ilvl="3" w:tplc="24CCF9CA">
      <w:start w:val="1"/>
      <w:numFmt w:val="decimal"/>
      <w:lvlText w:val="%4."/>
      <w:lvlJc w:val="left"/>
      <w:pPr>
        <w:ind w:left="2880" w:hanging="360"/>
      </w:pPr>
    </w:lvl>
    <w:lvl w:ilvl="4" w:tplc="6324B20A">
      <w:start w:val="1"/>
      <w:numFmt w:val="lowerLetter"/>
      <w:lvlText w:val="%5."/>
      <w:lvlJc w:val="left"/>
      <w:pPr>
        <w:ind w:left="3600" w:hanging="360"/>
      </w:pPr>
    </w:lvl>
    <w:lvl w:ilvl="5" w:tplc="9E3607FE">
      <w:start w:val="1"/>
      <w:numFmt w:val="lowerRoman"/>
      <w:lvlText w:val="%6."/>
      <w:lvlJc w:val="right"/>
      <w:pPr>
        <w:ind w:left="4320" w:hanging="180"/>
      </w:pPr>
    </w:lvl>
    <w:lvl w:ilvl="6" w:tplc="D5C8FF28">
      <w:start w:val="1"/>
      <w:numFmt w:val="decimal"/>
      <w:lvlText w:val="%7."/>
      <w:lvlJc w:val="left"/>
      <w:pPr>
        <w:ind w:left="5040" w:hanging="360"/>
      </w:pPr>
    </w:lvl>
    <w:lvl w:ilvl="7" w:tplc="4C469DEE">
      <w:start w:val="1"/>
      <w:numFmt w:val="lowerLetter"/>
      <w:lvlText w:val="%8."/>
      <w:lvlJc w:val="left"/>
      <w:pPr>
        <w:ind w:left="5760" w:hanging="360"/>
      </w:pPr>
    </w:lvl>
    <w:lvl w:ilvl="8" w:tplc="48A446E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922BF"/>
    <w:multiLevelType w:val="hybridMultilevel"/>
    <w:tmpl w:val="8992148E"/>
    <w:lvl w:ilvl="0" w:tplc="D102BB14">
      <w:start w:val="202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96EA1B5A">
      <w:start w:val="1"/>
      <w:numFmt w:val="lowerLetter"/>
      <w:lvlText w:val="%2."/>
      <w:lvlJc w:val="left"/>
      <w:pPr>
        <w:ind w:left="1800" w:hanging="360"/>
      </w:pPr>
    </w:lvl>
    <w:lvl w:ilvl="2" w:tplc="8BBACE5E">
      <w:start w:val="1"/>
      <w:numFmt w:val="lowerRoman"/>
      <w:lvlText w:val="%3."/>
      <w:lvlJc w:val="right"/>
      <w:pPr>
        <w:ind w:left="2520" w:hanging="180"/>
      </w:pPr>
    </w:lvl>
    <w:lvl w:ilvl="3" w:tplc="87E27D44">
      <w:start w:val="1"/>
      <w:numFmt w:val="decimal"/>
      <w:lvlText w:val="%4."/>
      <w:lvlJc w:val="left"/>
      <w:pPr>
        <w:ind w:left="3240" w:hanging="360"/>
      </w:pPr>
    </w:lvl>
    <w:lvl w:ilvl="4" w:tplc="F7FAF5E0">
      <w:start w:val="1"/>
      <w:numFmt w:val="lowerLetter"/>
      <w:lvlText w:val="%5."/>
      <w:lvlJc w:val="left"/>
      <w:pPr>
        <w:ind w:left="3960" w:hanging="360"/>
      </w:pPr>
    </w:lvl>
    <w:lvl w:ilvl="5" w:tplc="4358DAE8">
      <w:start w:val="1"/>
      <w:numFmt w:val="lowerRoman"/>
      <w:lvlText w:val="%6."/>
      <w:lvlJc w:val="right"/>
      <w:pPr>
        <w:ind w:left="4680" w:hanging="180"/>
      </w:pPr>
    </w:lvl>
    <w:lvl w:ilvl="6" w:tplc="897AB214">
      <w:start w:val="1"/>
      <w:numFmt w:val="decimal"/>
      <w:lvlText w:val="%7."/>
      <w:lvlJc w:val="left"/>
      <w:pPr>
        <w:ind w:left="5400" w:hanging="360"/>
      </w:pPr>
    </w:lvl>
    <w:lvl w:ilvl="7" w:tplc="4240E552">
      <w:start w:val="1"/>
      <w:numFmt w:val="lowerLetter"/>
      <w:lvlText w:val="%8."/>
      <w:lvlJc w:val="left"/>
      <w:pPr>
        <w:ind w:left="6120" w:hanging="360"/>
      </w:pPr>
    </w:lvl>
    <w:lvl w:ilvl="8" w:tplc="2EC6C70E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AA27EE"/>
    <w:multiLevelType w:val="hybridMultilevel"/>
    <w:tmpl w:val="333E242E"/>
    <w:lvl w:ilvl="0" w:tplc="3FC00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0A18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7271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8E0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A499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08CD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88DD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6647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CE1D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811A0F"/>
    <w:multiLevelType w:val="hybridMultilevel"/>
    <w:tmpl w:val="DDE074E0"/>
    <w:lvl w:ilvl="0" w:tplc="2D0A2B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D07B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C5C3F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CAD3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AF4BF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C6813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F2A4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A881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1CD5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8F174E"/>
    <w:multiLevelType w:val="hybridMultilevel"/>
    <w:tmpl w:val="68D67AE4"/>
    <w:lvl w:ilvl="0" w:tplc="1702192E">
      <w:start w:val="1"/>
      <w:numFmt w:val="bullet"/>
      <w:lvlText w:val=""/>
      <w:lvlJc w:val="left"/>
      <w:pPr>
        <w:ind w:left="148" w:hanging="6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750E3D06">
      <w:start w:val="1"/>
      <w:numFmt w:val="bullet"/>
      <w:lvlText w:val="•"/>
      <w:lvlJc w:val="left"/>
      <w:pPr>
        <w:ind w:left="743" w:hanging="678"/>
      </w:pPr>
      <w:rPr>
        <w:rFonts w:hint="default"/>
        <w:lang w:val="ru-RU" w:eastAsia="en-US" w:bidi="ar-SA"/>
      </w:rPr>
    </w:lvl>
    <w:lvl w:ilvl="2" w:tplc="954ADEEC">
      <w:start w:val="1"/>
      <w:numFmt w:val="bullet"/>
      <w:lvlText w:val="•"/>
      <w:lvlJc w:val="left"/>
      <w:pPr>
        <w:ind w:left="1346" w:hanging="678"/>
      </w:pPr>
      <w:rPr>
        <w:rFonts w:hint="default"/>
        <w:lang w:val="ru-RU" w:eastAsia="en-US" w:bidi="ar-SA"/>
      </w:rPr>
    </w:lvl>
    <w:lvl w:ilvl="3" w:tplc="9BF8E25C">
      <w:start w:val="1"/>
      <w:numFmt w:val="bullet"/>
      <w:lvlText w:val="•"/>
      <w:lvlJc w:val="left"/>
      <w:pPr>
        <w:ind w:left="1949" w:hanging="678"/>
      </w:pPr>
      <w:rPr>
        <w:rFonts w:hint="default"/>
        <w:lang w:val="ru-RU" w:eastAsia="en-US" w:bidi="ar-SA"/>
      </w:rPr>
    </w:lvl>
    <w:lvl w:ilvl="4" w:tplc="6EA664FA">
      <w:start w:val="1"/>
      <w:numFmt w:val="bullet"/>
      <w:lvlText w:val="•"/>
      <w:lvlJc w:val="left"/>
      <w:pPr>
        <w:ind w:left="2552" w:hanging="678"/>
      </w:pPr>
      <w:rPr>
        <w:rFonts w:hint="default"/>
        <w:lang w:val="ru-RU" w:eastAsia="en-US" w:bidi="ar-SA"/>
      </w:rPr>
    </w:lvl>
    <w:lvl w:ilvl="5" w:tplc="3E5E284C">
      <w:start w:val="1"/>
      <w:numFmt w:val="bullet"/>
      <w:lvlText w:val="•"/>
      <w:lvlJc w:val="left"/>
      <w:pPr>
        <w:ind w:left="3155" w:hanging="678"/>
      </w:pPr>
      <w:rPr>
        <w:rFonts w:hint="default"/>
        <w:lang w:val="ru-RU" w:eastAsia="en-US" w:bidi="ar-SA"/>
      </w:rPr>
    </w:lvl>
    <w:lvl w:ilvl="6" w:tplc="62D64474">
      <w:start w:val="1"/>
      <w:numFmt w:val="bullet"/>
      <w:lvlText w:val="•"/>
      <w:lvlJc w:val="left"/>
      <w:pPr>
        <w:ind w:left="3758" w:hanging="678"/>
      </w:pPr>
      <w:rPr>
        <w:rFonts w:hint="default"/>
        <w:lang w:val="ru-RU" w:eastAsia="en-US" w:bidi="ar-SA"/>
      </w:rPr>
    </w:lvl>
    <w:lvl w:ilvl="7" w:tplc="68D4E62A">
      <w:start w:val="1"/>
      <w:numFmt w:val="bullet"/>
      <w:lvlText w:val="•"/>
      <w:lvlJc w:val="left"/>
      <w:pPr>
        <w:ind w:left="4361" w:hanging="678"/>
      </w:pPr>
      <w:rPr>
        <w:rFonts w:hint="default"/>
        <w:lang w:val="ru-RU" w:eastAsia="en-US" w:bidi="ar-SA"/>
      </w:rPr>
    </w:lvl>
    <w:lvl w:ilvl="8" w:tplc="5E9277E6">
      <w:start w:val="1"/>
      <w:numFmt w:val="bullet"/>
      <w:lvlText w:val="•"/>
      <w:lvlJc w:val="left"/>
      <w:pPr>
        <w:ind w:left="4964" w:hanging="678"/>
      </w:pPr>
      <w:rPr>
        <w:rFonts w:hint="default"/>
        <w:lang w:val="ru-RU" w:eastAsia="en-US" w:bidi="ar-SA"/>
      </w:rPr>
    </w:lvl>
  </w:abstractNum>
  <w:abstractNum w:abstractNumId="15" w15:restartNumberingAfterBreak="0">
    <w:nsid w:val="52734662"/>
    <w:multiLevelType w:val="hybridMultilevel"/>
    <w:tmpl w:val="C3A416F2"/>
    <w:lvl w:ilvl="0" w:tplc="B65C84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2ECB2A4">
      <w:start w:val="1"/>
      <w:numFmt w:val="lowerLetter"/>
      <w:lvlText w:val="%2."/>
      <w:lvlJc w:val="left"/>
      <w:pPr>
        <w:ind w:left="1440" w:hanging="360"/>
      </w:pPr>
    </w:lvl>
    <w:lvl w:ilvl="2" w:tplc="B14E71C6">
      <w:start w:val="1"/>
      <w:numFmt w:val="lowerRoman"/>
      <w:lvlText w:val="%3."/>
      <w:lvlJc w:val="right"/>
      <w:pPr>
        <w:ind w:left="2160" w:hanging="180"/>
      </w:pPr>
    </w:lvl>
    <w:lvl w:ilvl="3" w:tplc="36B8A30E">
      <w:start w:val="1"/>
      <w:numFmt w:val="decimal"/>
      <w:lvlText w:val="%4."/>
      <w:lvlJc w:val="left"/>
      <w:pPr>
        <w:ind w:left="2880" w:hanging="360"/>
      </w:pPr>
    </w:lvl>
    <w:lvl w:ilvl="4" w:tplc="B840EC96">
      <w:start w:val="1"/>
      <w:numFmt w:val="lowerLetter"/>
      <w:lvlText w:val="%5."/>
      <w:lvlJc w:val="left"/>
      <w:pPr>
        <w:ind w:left="3600" w:hanging="360"/>
      </w:pPr>
    </w:lvl>
    <w:lvl w:ilvl="5" w:tplc="EF923A02">
      <w:start w:val="1"/>
      <w:numFmt w:val="lowerRoman"/>
      <w:lvlText w:val="%6."/>
      <w:lvlJc w:val="right"/>
      <w:pPr>
        <w:ind w:left="4320" w:hanging="180"/>
      </w:pPr>
    </w:lvl>
    <w:lvl w:ilvl="6" w:tplc="EB885B32">
      <w:start w:val="1"/>
      <w:numFmt w:val="decimal"/>
      <w:lvlText w:val="%7."/>
      <w:lvlJc w:val="left"/>
      <w:pPr>
        <w:ind w:left="5040" w:hanging="360"/>
      </w:pPr>
    </w:lvl>
    <w:lvl w:ilvl="7" w:tplc="234C7344">
      <w:start w:val="1"/>
      <w:numFmt w:val="lowerLetter"/>
      <w:lvlText w:val="%8."/>
      <w:lvlJc w:val="left"/>
      <w:pPr>
        <w:ind w:left="5760" w:hanging="360"/>
      </w:pPr>
    </w:lvl>
    <w:lvl w:ilvl="8" w:tplc="9948F49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800F9"/>
    <w:multiLevelType w:val="multilevel"/>
    <w:tmpl w:val="79842B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17" w15:restartNumberingAfterBreak="0">
    <w:nsid w:val="58EC1085"/>
    <w:multiLevelType w:val="hybridMultilevel"/>
    <w:tmpl w:val="0174108E"/>
    <w:lvl w:ilvl="0" w:tplc="99FCE07C">
      <w:start w:val="2024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A78AF4FA">
      <w:start w:val="1"/>
      <w:numFmt w:val="lowerLetter"/>
      <w:lvlText w:val="%2."/>
      <w:lvlJc w:val="left"/>
      <w:pPr>
        <w:ind w:left="1800" w:hanging="360"/>
      </w:pPr>
    </w:lvl>
    <w:lvl w:ilvl="2" w:tplc="A950E3E8">
      <w:start w:val="1"/>
      <w:numFmt w:val="lowerRoman"/>
      <w:lvlText w:val="%3."/>
      <w:lvlJc w:val="right"/>
      <w:pPr>
        <w:ind w:left="2520" w:hanging="180"/>
      </w:pPr>
    </w:lvl>
    <w:lvl w:ilvl="3" w:tplc="EDEC35E6">
      <w:start w:val="1"/>
      <w:numFmt w:val="decimal"/>
      <w:lvlText w:val="%4."/>
      <w:lvlJc w:val="left"/>
      <w:pPr>
        <w:ind w:left="3240" w:hanging="360"/>
      </w:pPr>
    </w:lvl>
    <w:lvl w:ilvl="4" w:tplc="19E84B18">
      <w:start w:val="1"/>
      <w:numFmt w:val="lowerLetter"/>
      <w:lvlText w:val="%5."/>
      <w:lvlJc w:val="left"/>
      <w:pPr>
        <w:ind w:left="3960" w:hanging="360"/>
      </w:pPr>
    </w:lvl>
    <w:lvl w:ilvl="5" w:tplc="406A9752">
      <w:start w:val="1"/>
      <w:numFmt w:val="lowerRoman"/>
      <w:lvlText w:val="%6."/>
      <w:lvlJc w:val="right"/>
      <w:pPr>
        <w:ind w:left="4680" w:hanging="180"/>
      </w:pPr>
    </w:lvl>
    <w:lvl w:ilvl="6" w:tplc="A06CED9A">
      <w:start w:val="1"/>
      <w:numFmt w:val="decimal"/>
      <w:lvlText w:val="%7."/>
      <w:lvlJc w:val="left"/>
      <w:pPr>
        <w:ind w:left="5400" w:hanging="360"/>
      </w:pPr>
    </w:lvl>
    <w:lvl w:ilvl="7" w:tplc="F57C5702">
      <w:start w:val="1"/>
      <w:numFmt w:val="lowerLetter"/>
      <w:lvlText w:val="%8."/>
      <w:lvlJc w:val="left"/>
      <w:pPr>
        <w:ind w:left="6120" w:hanging="360"/>
      </w:pPr>
    </w:lvl>
    <w:lvl w:ilvl="8" w:tplc="7898E08A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2F4F78"/>
    <w:multiLevelType w:val="hybridMultilevel"/>
    <w:tmpl w:val="CCEC127C"/>
    <w:lvl w:ilvl="0" w:tplc="7018ADE8">
      <w:start w:val="2025"/>
      <w:numFmt w:val="decimal"/>
      <w:lvlText w:val="%1"/>
      <w:lvlJc w:val="left"/>
      <w:pPr>
        <w:ind w:left="1425" w:hanging="600"/>
      </w:pPr>
      <w:rPr>
        <w:rFonts w:hint="default"/>
      </w:rPr>
    </w:lvl>
    <w:lvl w:ilvl="1" w:tplc="1DDAAC90">
      <w:start w:val="1"/>
      <w:numFmt w:val="lowerLetter"/>
      <w:lvlText w:val="%2."/>
      <w:lvlJc w:val="left"/>
      <w:pPr>
        <w:ind w:left="1905" w:hanging="360"/>
      </w:pPr>
    </w:lvl>
    <w:lvl w:ilvl="2" w:tplc="97B6AECE">
      <w:start w:val="1"/>
      <w:numFmt w:val="lowerRoman"/>
      <w:lvlText w:val="%3."/>
      <w:lvlJc w:val="right"/>
      <w:pPr>
        <w:ind w:left="2625" w:hanging="180"/>
      </w:pPr>
    </w:lvl>
    <w:lvl w:ilvl="3" w:tplc="8918E6C0">
      <w:start w:val="1"/>
      <w:numFmt w:val="decimal"/>
      <w:lvlText w:val="%4."/>
      <w:lvlJc w:val="left"/>
      <w:pPr>
        <w:ind w:left="3345" w:hanging="360"/>
      </w:pPr>
    </w:lvl>
    <w:lvl w:ilvl="4" w:tplc="F1AE500C">
      <w:start w:val="1"/>
      <w:numFmt w:val="lowerLetter"/>
      <w:lvlText w:val="%5."/>
      <w:lvlJc w:val="left"/>
      <w:pPr>
        <w:ind w:left="4065" w:hanging="360"/>
      </w:pPr>
    </w:lvl>
    <w:lvl w:ilvl="5" w:tplc="4DA874DE">
      <w:start w:val="1"/>
      <w:numFmt w:val="lowerRoman"/>
      <w:lvlText w:val="%6."/>
      <w:lvlJc w:val="right"/>
      <w:pPr>
        <w:ind w:left="4785" w:hanging="180"/>
      </w:pPr>
    </w:lvl>
    <w:lvl w:ilvl="6" w:tplc="FA066F6C">
      <w:start w:val="1"/>
      <w:numFmt w:val="decimal"/>
      <w:lvlText w:val="%7."/>
      <w:lvlJc w:val="left"/>
      <w:pPr>
        <w:ind w:left="5505" w:hanging="360"/>
      </w:pPr>
    </w:lvl>
    <w:lvl w:ilvl="7" w:tplc="EA8A3EE8">
      <w:start w:val="1"/>
      <w:numFmt w:val="lowerLetter"/>
      <w:lvlText w:val="%8."/>
      <w:lvlJc w:val="left"/>
      <w:pPr>
        <w:ind w:left="6225" w:hanging="360"/>
      </w:pPr>
    </w:lvl>
    <w:lvl w:ilvl="8" w:tplc="C34A7F00">
      <w:start w:val="1"/>
      <w:numFmt w:val="lowerRoman"/>
      <w:lvlText w:val="%9."/>
      <w:lvlJc w:val="right"/>
      <w:pPr>
        <w:ind w:left="6945" w:hanging="180"/>
      </w:pPr>
    </w:lvl>
  </w:abstractNum>
  <w:abstractNum w:abstractNumId="19" w15:restartNumberingAfterBreak="0">
    <w:nsid w:val="5E826539"/>
    <w:multiLevelType w:val="multilevel"/>
    <w:tmpl w:val="B108EFBE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 w15:restartNumberingAfterBreak="0">
    <w:nsid w:val="618612B6"/>
    <w:multiLevelType w:val="hybridMultilevel"/>
    <w:tmpl w:val="F5E88F10"/>
    <w:lvl w:ilvl="0" w:tplc="0556F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FE6752">
      <w:start w:val="1"/>
      <w:numFmt w:val="lowerLetter"/>
      <w:lvlText w:val="%2."/>
      <w:lvlJc w:val="left"/>
      <w:pPr>
        <w:ind w:left="1440" w:hanging="360"/>
      </w:pPr>
    </w:lvl>
    <w:lvl w:ilvl="2" w:tplc="18CCA936">
      <w:start w:val="1"/>
      <w:numFmt w:val="lowerRoman"/>
      <w:lvlText w:val="%3."/>
      <w:lvlJc w:val="right"/>
      <w:pPr>
        <w:ind w:left="2160" w:hanging="180"/>
      </w:pPr>
    </w:lvl>
    <w:lvl w:ilvl="3" w:tplc="F53A4F38">
      <w:start w:val="1"/>
      <w:numFmt w:val="decimal"/>
      <w:lvlText w:val="%4."/>
      <w:lvlJc w:val="left"/>
      <w:pPr>
        <w:ind w:left="2880" w:hanging="360"/>
      </w:pPr>
    </w:lvl>
    <w:lvl w:ilvl="4" w:tplc="88A2509E">
      <w:start w:val="1"/>
      <w:numFmt w:val="lowerLetter"/>
      <w:lvlText w:val="%5."/>
      <w:lvlJc w:val="left"/>
      <w:pPr>
        <w:ind w:left="3600" w:hanging="360"/>
      </w:pPr>
    </w:lvl>
    <w:lvl w:ilvl="5" w:tplc="1DB892E4">
      <w:start w:val="1"/>
      <w:numFmt w:val="lowerRoman"/>
      <w:lvlText w:val="%6."/>
      <w:lvlJc w:val="right"/>
      <w:pPr>
        <w:ind w:left="4320" w:hanging="180"/>
      </w:pPr>
    </w:lvl>
    <w:lvl w:ilvl="6" w:tplc="C11606B4">
      <w:start w:val="1"/>
      <w:numFmt w:val="decimal"/>
      <w:lvlText w:val="%7."/>
      <w:lvlJc w:val="left"/>
      <w:pPr>
        <w:ind w:left="5040" w:hanging="360"/>
      </w:pPr>
    </w:lvl>
    <w:lvl w:ilvl="7" w:tplc="AAA4F36C">
      <w:start w:val="1"/>
      <w:numFmt w:val="lowerLetter"/>
      <w:lvlText w:val="%8."/>
      <w:lvlJc w:val="left"/>
      <w:pPr>
        <w:ind w:left="5760" w:hanging="360"/>
      </w:pPr>
    </w:lvl>
    <w:lvl w:ilvl="8" w:tplc="385EBEC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842BA"/>
    <w:multiLevelType w:val="hybridMultilevel"/>
    <w:tmpl w:val="ADF88FDC"/>
    <w:lvl w:ilvl="0" w:tplc="7EE822F2">
      <w:start w:val="4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61CEA8FA">
      <w:start w:val="1"/>
      <w:numFmt w:val="lowerLetter"/>
      <w:lvlText w:val="%2."/>
      <w:lvlJc w:val="left"/>
      <w:pPr>
        <w:ind w:left="1800" w:hanging="360"/>
      </w:pPr>
    </w:lvl>
    <w:lvl w:ilvl="2" w:tplc="073A9E16">
      <w:start w:val="1"/>
      <w:numFmt w:val="lowerRoman"/>
      <w:lvlText w:val="%3."/>
      <w:lvlJc w:val="right"/>
      <w:pPr>
        <w:ind w:left="2520" w:hanging="180"/>
      </w:pPr>
    </w:lvl>
    <w:lvl w:ilvl="3" w:tplc="5C42D702">
      <w:start w:val="1"/>
      <w:numFmt w:val="decimal"/>
      <w:lvlText w:val="%4."/>
      <w:lvlJc w:val="left"/>
      <w:pPr>
        <w:ind w:left="3240" w:hanging="360"/>
      </w:pPr>
    </w:lvl>
    <w:lvl w:ilvl="4" w:tplc="E814C8B4">
      <w:start w:val="1"/>
      <w:numFmt w:val="lowerLetter"/>
      <w:lvlText w:val="%5."/>
      <w:lvlJc w:val="left"/>
      <w:pPr>
        <w:ind w:left="3960" w:hanging="360"/>
      </w:pPr>
    </w:lvl>
    <w:lvl w:ilvl="5" w:tplc="158C073A">
      <w:start w:val="1"/>
      <w:numFmt w:val="lowerRoman"/>
      <w:lvlText w:val="%6."/>
      <w:lvlJc w:val="right"/>
      <w:pPr>
        <w:ind w:left="4680" w:hanging="180"/>
      </w:pPr>
    </w:lvl>
    <w:lvl w:ilvl="6" w:tplc="9EF48488">
      <w:start w:val="1"/>
      <w:numFmt w:val="decimal"/>
      <w:lvlText w:val="%7."/>
      <w:lvlJc w:val="left"/>
      <w:pPr>
        <w:ind w:left="5400" w:hanging="360"/>
      </w:pPr>
    </w:lvl>
    <w:lvl w:ilvl="7" w:tplc="C3B81040">
      <w:start w:val="1"/>
      <w:numFmt w:val="lowerLetter"/>
      <w:lvlText w:val="%8."/>
      <w:lvlJc w:val="left"/>
      <w:pPr>
        <w:ind w:left="6120" w:hanging="360"/>
      </w:pPr>
    </w:lvl>
    <w:lvl w:ilvl="8" w:tplc="DABCDB4E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3369EC"/>
    <w:multiLevelType w:val="hybridMultilevel"/>
    <w:tmpl w:val="B7560632"/>
    <w:lvl w:ilvl="0" w:tplc="0F0E12C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C5B2CD70">
      <w:start w:val="1"/>
      <w:numFmt w:val="lowerLetter"/>
      <w:lvlText w:val="%2."/>
      <w:lvlJc w:val="left"/>
      <w:pPr>
        <w:ind w:left="1800" w:hanging="360"/>
      </w:pPr>
    </w:lvl>
    <w:lvl w:ilvl="2" w:tplc="B9FEB32E">
      <w:start w:val="1"/>
      <w:numFmt w:val="lowerRoman"/>
      <w:lvlText w:val="%3."/>
      <w:lvlJc w:val="right"/>
      <w:pPr>
        <w:ind w:left="2520" w:hanging="180"/>
      </w:pPr>
    </w:lvl>
    <w:lvl w:ilvl="3" w:tplc="704CB800">
      <w:start w:val="1"/>
      <w:numFmt w:val="decimal"/>
      <w:lvlText w:val="%4."/>
      <w:lvlJc w:val="left"/>
      <w:pPr>
        <w:ind w:left="3240" w:hanging="360"/>
      </w:pPr>
    </w:lvl>
    <w:lvl w:ilvl="4" w:tplc="7084DFC4">
      <w:start w:val="1"/>
      <w:numFmt w:val="lowerLetter"/>
      <w:lvlText w:val="%5."/>
      <w:lvlJc w:val="left"/>
      <w:pPr>
        <w:ind w:left="3960" w:hanging="360"/>
      </w:pPr>
    </w:lvl>
    <w:lvl w:ilvl="5" w:tplc="024A34AA">
      <w:start w:val="1"/>
      <w:numFmt w:val="lowerRoman"/>
      <w:lvlText w:val="%6."/>
      <w:lvlJc w:val="right"/>
      <w:pPr>
        <w:ind w:left="4680" w:hanging="180"/>
      </w:pPr>
    </w:lvl>
    <w:lvl w:ilvl="6" w:tplc="CC1833F2">
      <w:start w:val="1"/>
      <w:numFmt w:val="decimal"/>
      <w:lvlText w:val="%7."/>
      <w:lvlJc w:val="left"/>
      <w:pPr>
        <w:ind w:left="5400" w:hanging="360"/>
      </w:pPr>
    </w:lvl>
    <w:lvl w:ilvl="7" w:tplc="2180B82C">
      <w:start w:val="1"/>
      <w:numFmt w:val="lowerLetter"/>
      <w:lvlText w:val="%8."/>
      <w:lvlJc w:val="left"/>
      <w:pPr>
        <w:ind w:left="6120" w:hanging="360"/>
      </w:pPr>
    </w:lvl>
    <w:lvl w:ilvl="8" w:tplc="0DCA832E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BA0675"/>
    <w:multiLevelType w:val="hybridMultilevel"/>
    <w:tmpl w:val="D3CA9B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C1144"/>
    <w:multiLevelType w:val="hybridMultilevel"/>
    <w:tmpl w:val="1A4649D2"/>
    <w:lvl w:ilvl="0" w:tplc="4AA06F94">
      <w:start w:val="3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FC1EA1CE">
      <w:start w:val="1"/>
      <w:numFmt w:val="lowerLetter"/>
      <w:lvlText w:val="%2."/>
      <w:lvlJc w:val="left"/>
      <w:pPr>
        <w:ind w:left="1440" w:hanging="360"/>
      </w:pPr>
    </w:lvl>
    <w:lvl w:ilvl="2" w:tplc="0226ADD8">
      <w:start w:val="1"/>
      <w:numFmt w:val="lowerRoman"/>
      <w:lvlText w:val="%3."/>
      <w:lvlJc w:val="right"/>
      <w:pPr>
        <w:ind w:left="2160" w:hanging="180"/>
      </w:pPr>
    </w:lvl>
    <w:lvl w:ilvl="3" w:tplc="B094C000">
      <w:start w:val="1"/>
      <w:numFmt w:val="decimal"/>
      <w:lvlText w:val="%4."/>
      <w:lvlJc w:val="left"/>
      <w:pPr>
        <w:ind w:left="2880" w:hanging="360"/>
      </w:pPr>
    </w:lvl>
    <w:lvl w:ilvl="4" w:tplc="4B82121E">
      <w:start w:val="1"/>
      <w:numFmt w:val="lowerLetter"/>
      <w:lvlText w:val="%5."/>
      <w:lvlJc w:val="left"/>
      <w:pPr>
        <w:ind w:left="3600" w:hanging="360"/>
      </w:pPr>
    </w:lvl>
    <w:lvl w:ilvl="5" w:tplc="4A46B67A">
      <w:start w:val="1"/>
      <w:numFmt w:val="lowerRoman"/>
      <w:lvlText w:val="%6."/>
      <w:lvlJc w:val="right"/>
      <w:pPr>
        <w:ind w:left="4320" w:hanging="180"/>
      </w:pPr>
    </w:lvl>
    <w:lvl w:ilvl="6" w:tplc="E0582AC4">
      <w:start w:val="1"/>
      <w:numFmt w:val="decimal"/>
      <w:lvlText w:val="%7."/>
      <w:lvlJc w:val="left"/>
      <w:pPr>
        <w:ind w:left="5040" w:hanging="360"/>
      </w:pPr>
    </w:lvl>
    <w:lvl w:ilvl="7" w:tplc="1DD6DE1A">
      <w:start w:val="1"/>
      <w:numFmt w:val="lowerLetter"/>
      <w:lvlText w:val="%8."/>
      <w:lvlJc w:val="left"/>
      <w:pPr>
        <w:ind w:left="5760" w:hanging="360"/>
      </w:pPr>
    </w:lvl>
    <w:lvl w:ilvl="8" w:tplc="107A70C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6512C"/>
    <w:multiLevelType w:val="hybridMultilevel"/>
    <w:tmpl w:val="8A10FCE4"/>
    <w:lvl w:ilvl="0" w:tplc="503C7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4C54F2">
      <w:start w:val="1"/>
      <w:numFmt w:val="lowerLetter"/>
      <w:lvlText w:val="%2."/>
      <w:lvlJc w:val="left"/>
      <w:pPr>
        <w:ind w:left="1440" w:hanging="360"/>
      </w:pPr>
    </w:lvl>
    <w:lvl w:ilvl="2" w:tplc="591E48A0">
      <w:start w:val="1"/>
      <w:numFmt w:val="lowerRoman"/>
      <w:lvlText w:val="%3."/>
      <w:lvlJc w:val="right"/>
      <w:pPr>
        <w:ind w:left="2160" w:hanging="180"/>
      </w:pPr>
    </w:lvl>
    <w:lvl w:ilvl="3" w:tplc="A4C22E1C">
      <w:start w:val="1"/>
      <w:numFmt w:val="decimal"/>
      <w:lvlText w:val="%4."/>
      <w:lvlJc w:val="left"/>
      <w:pPr>
        <w:ind w:left="2880" w:hanging="360"/>
      </w:pPr>
    </w:lvl>
    <w:lvl w:ilvl="4" w:tplc="35905FF0">
      <w:start w:val="1"/>
      <w:numFmt w:val="lowerLetter"/>
      <w:lvlText w:val="%5."/>
      <w:lvlJc w:val="left"/>
      <w:pPr>
        <w:ind w:left="3600" w:hanging="360"/>
      </w:pPr>
    </w:lvl>
    <w:lvl w:ilvl="5" w:tplc="E1B8E294">
      <w:start w:val="1"/>
      <w:numFmt w:val="lowerRoman"/>
      <w:lvlText w:val="%6."/>
      <w:lvlJc w:val="right"/>
      <w:pPr>
        <w:ind w:left="4320" w:hanging="180"/>
      </w:pPr>
    </w:lvl>
    <w:lvl w:ilvl="6" w:tplc="CD003204">
      <w:start w:val="1"/>
      <w:numFmt w:val="decimal"/>
      <w:lvlText w:val="%7."/>
      <w:lvlJc w:val="left"/>
      <w:pPr>
        <w:ind w:left="5040" w:hanging="360"/>
      </w:pPr>
    </w:lvl>
    <w:lvl w:ilvl="7" w:tplc="24A2E86C">
      <w:start w:val="1"/>
      <w:numFmt w:val="lowerLetter"/>
      <w:lvlText w:val="%8."/>
      <w:lvlJc w:val="left"/>
      <w:pPr>
        <w:ind w:left="5760" w:hanging="360"/>
      </w:pPr>
    </w:lvl>
    <w:lvl w:ilvl="8" w:tplc="042E9B8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5"/>
  </w:num>
  <w:num w:numId="4">
    <w:abstractNumId w:val="10"/>
  </w:num>
  <w:num w:numId="5">
    <w:abstractNumId w:val="15"/>
  </w:num>
  <w:num w:numId="6">
    <w:abstractNumId w:val="18"/>
  </w:num>
  <w:num w:numId="7">
    <w:abstractNumId w:val="1"/>
  </w:num>
  <w:num w:numId="8">
    <w:abstractNumId w:val="11"/>
  </w:num>
  <w:num w:numId="9">
    <w:abstractNumId w:val="8"/>
  </w:num>
  <w:num w:numId="10">
    <w:abstractNumId w:val="1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6"/>
  </w:num>
  <w:num w:numId="14">
    <w:abstractNumId w:val="7"/>
  </w:num>
  <w:num w:numId="15">
    <w:abstractNumId w:val="5"/>
  </w:num>
  <w:num w:numId="16">
    <w:abstractNumId w:val="1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3"/>
  </w:num>
  <w:num w:numId="21">
    <w:abstractNumId w:val="2"/>
  </w:num>
  <w:num w:numId="22">
    <w:abstractNumId w:val="6"/>
  </w:num>
  <w:num w:numId="23">
    <w:abstractNumId w:val="14"/>
  </w:num>
  <w:num w:numId="24">
    <w:abstractNumId w:val="0"/>
  </w:num>
  <w:num w:numId="25">
    <w:abstractNumId w:val="24"/>
  </w:num>
  <w:num w:numId="26">
    <w:abstractNumId w:val="21"/>
  </w:num>
  <w:num w:numId="27">
    <w:abstractNumId w:val="2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67F"/>
    <w:rsid w:val="0003182A"/>
    <w:rsid w:val="000547C8"/>
    <w:rsid w:val="00060402"/>
    <w:rsid w:val="00065CF4"/>
    <w:rsid w:val="000C092F"/>
    <w:rsid w:val="000D67BE"/>
    <w:rsid w:val="00130405"/>
    <w:rsid w:val="00153105"/>
    <w:rsid w:val="00156906"/>
    <w:rsid w:val="00165C84"/>
    <w:rsid w:val="001B1BFB"/>
    <w:rsid w:val="001D2DF3"/>
    <w:rsid w:val="001D7797"/>
    <w:rsid w:val="001F0E88"/>
    <w:rsid w:val="002050B4"/>
    <w:rsid w:val="00205AC1"/>
    <w:rsid w:val="00207972"/>
    <w:rsid w:val="00210ABA"/>
    <w:rsid w:val="002358E6"/>
    <w:rsid w:val="0026640C"/>
    <w:rsid w:val="002B665E"/>
    <w:rsid w:val="002D5447"/>
    <w:rsid w:val="00300553"/>
    <w:rsid w:val="00302F5C"/>
    <w:rsid w:val="00341773"/>
    <w:rsid w:val="00342FC8"/>
    <w:rsid w:val="00345C73"/>
    <w:rsid w:val="0035078B"/>
    <w:rsid w:val="00373AB0"/>
    <w:rsid w:val="0038410C"/>
    <w:rsid w:val="00393248"/>
    <w:rsid w:val="003A05AD"/>
    <w:rsid w:val="003B1394"/>
    <w:rsid w:val="003B2D4B"/>
    <w:rsid w:val="003F45B6"/>
    <w:rsid w:val="00434D12"/>
    <w:rsid w:val="00445104"/>
    <w:rsid w:val="004C34A4"/>
    <w:rsid w:val="004D65F7"/>
    <w:rsid w:val="004E3AA8"/>
    <w:rsid w:val="00506B9F"/>
    <w:rsid w:val="005420F6"/>
    <w:rsid w:val="0055067F"/>
    <w:rsid w:val="00580DD3"/>
    <w:rsid w:val="00591C37"/>
    <w:rsid w:val="005B1933"/>
    <w:rsid w:val="005B392D"/>
    <w:rsid w:val="005F7F6C"/>
    <w:rsid w:val="00620752"/>
    <w:rsid w:val="00631B99"/>
    <w:rsid w:val="0065626D"/>
    <w:rsid w:val="00681BD1"/>
    <w:rsid w:val="00693F6A"/>
    <w:rsid w:val="006A28F8"/>
    <w:rsid w:val="006C0AB8"/>
    <w:rsid w:val="006D6A41"/>
    <w:rsid w:val="006E36D1"/>
    <w:rsid w:val="006F0BF3"/>
    <w:rsid w:val="00751B2C"/>
    <w:rsid w:val="00774C4E"/>
    <w:rsid w:val="0079066B"/>
    <w:rsid w:val="00795A99"/>
    <w:rsid w:val="007A098B"/>
    <w:rsid w:val="007B2464"/>
    <w:rsid w:val="007B36E8"/>
    <w:rsid w:val="007D20C5"/>
    <w:rsid w:val="007D4BAD"/>
    <w:rsid w:val="00806110"/>
    <w:rsid w:val="00811945"/>
    <w:rsid w:val="00830A74"/>
    <w:rsid w:val="00835A05"/>
    <w:rsid w:val="008827F6"/>
    <w:rsid w:val="008872F0"/>
    <w:rsid w:val="008B7B85"/>
    <w:rsid w:val="008C555B"/>
    <w:rsid w:val="008D1110"/>
    <w:rsid w:val="008D71D0"/>
    <w:rsid w:val="008E2C91"/>
    <w:rsid w:val="008E468C"/>
    <w:rsid w:val="00927E6E"/>
    <w:rsid w:val="00933CFF"/>
    <w:rsid w:val="009538AE"/>
    <w:rsid w:val="009C6068"/>
    <w:rsid w:val="009E6BC1"/>
    <w:rsid w:val="009E7FDF"/>
    <w:rsid w:val="009F4BD5"/>
    <w:rsid w:val="00A128C5"/>
    <w:rsid w:val="00A403B9"/>
    <w:rsid w:val="00A43DC0"/>
    <w:rsid w:val="00A51D1C"/>
    <w:rsid w:val="00A64607"/>
    <w:rsid w:val="00A736A9"/>
    <w:rsid w:val="00A745F3"/>
    <w:rsid w:val="00A779D5"/>
    <w:rsid w:val="00AA33C1"/>
    <w:rsid w:val="00AA7DA3"/>
    <w:rsid w:val="00AB138F"/>
    <w:rsid w:val="00AD2516"/>
    <w:rsid w:val="00B02605"/>
    <w:rsid w:val="00B050EE"/>
    <w:rsid w:val="00B10335"/>
    <w:rsid w:val="00B13812"/>
    <w:rsid w:val="00B21552"/>
    <w:rsid w:val="00B322DF"/>
    <w:rsid w:val="00B35819"/>
    <w:rsid w:val="00B37A46"/>
    <w:rsid w:val="00B41AA6"/>
    <w:rsid w:val="00B43D75"/>
    <w:rsid w:val="00B52A68"/>
    <w:rsid w:val="00B54E25"/>
    <w:rsid w:val="00B56383"/>
    <w:rsid w:val="00B6087E"/>
    <w:rsid w:val="00B755BA"/>
    <w:rsid w:val="00B77C26"/>
    <w:rsid w:val="00B95527"/>
    <w:rsid w:val="00BA0CD6"/>
    <w:rsid w:val="00BA63F3"/>
    <w:rsid w:val="00BB2645"/>
    <w:rsid w:val="00BD6FC5"/>
    <w:rsid w:val="00BD721A"/>
    <w:rsid w:val="00C166E5"/>
    <w:rsid w:val="00C2703B"/>
    <w:rsid w:val="00C40434"/>
    <w:rsid w:val="00C43B12"/>
    <w:rsid w:val="00C55133"/>
    <w:rsid w:val="00C80ECC"/>
    <w:rsid w:val="00C84DC6"/>
    <w:rsid w:val="00C85390"/>
    <w:rsid w:val="00C91BF8"/>
    <w:rsid w:val="00CA20DC"/>
    <w:rsid w:val="00CD1BCE"/>
    <w:rsid w:val="00D17829"/>
    <w:rsid w:val="00D17AF7"/>
    <w:rsid w:val="00D210D8"/>
    <w:rsid w:val="00D255D6"/>
    <w:rsid w:val="00D40400"/>
    <w:rsid w:val="00D46D6A"/>
    <w:rsid w:val="00D50F04"/>
    <w:rsid w:val="00D57F5B"/>
    <w:rsid w:val="00D637F4"/>
    <w:rsid w:val="00D6657D"/>
    <w:rsid w:val="00D81EE4"/>
    <w:rsid w:val="00DD5E42"/>
    <w:rsid w:val="00DF1FBC"/>
    <w:rsid w:val="00DF2074"/>
    <w:rsid w:val="00E13A81"/>
    <w:rsid w:val="00E35C4A"/>
    <w:rsid w:val="00E4367B"/>
    <w:rsid w:val="00E50E92"/>
    <w:rsid w:val="00E621A7"/>
    <w:rsid w:val="00EB3742"/>
    <w:rsid w:val="00EC1D68"/>
    <w:rsid w:val="00EE2597"/>
    <w:rsid w:val="00F16DEE"/>
    <w:rsid w:val="00F4275B"/>
    <w:rsid w:val="00F53DDC"/>
    <w:rsid w:val="00F542D9"/>
    <w:rsid w:val="00F57567"/>
    <w:rsid w:val="00F7389D"/>
    <w:rsid w:val="00F74870"/>
    <w:rsid w:val="00FB768E"/>
    <w:rsid w:val="00FC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3CF4C4-3C83-4041-992F-3D732E20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600" w:after="12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styleId="af2">
    <w:name w:val="Balloon Text"/>
    <w:basedOn w:val="a"/>
    <w:link w:val="af3"/>
    <w:uiPriority w:val="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af5"/>
    <w:uiPriority w:val="1"/>
    <w:qFormat/>
    <w:pPr>
      <w:ind w:left="720"/>
      <w:contextualSpacing/>
    </w:pPr>
  </w:style>
  <w:style w:type="paragraph" w:styleId="af6">
    <w:name w:val="Body Text"/>
    <w:basedOn w:val="a"/>
    <w:link w:val="af7"/>
    <w:uiPriority w:val="1"/>
    <w:qFormat/>
    <w:pPr>
      <w:jc w:val="both"/>
    </w:pPr>
  </w:style>
  <w:style w:type="character" w:customStyle="1" w:styleId="af7">
    <w:name w:val="Основной текст Знак"/>
    <w:basedOn w:val="a0"/>
    <w:link w:val="af6"/>
  </w:style>
  <w:style w:type="character" w:styleId="af8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Pr>
      <w:b/>
      <w:sz w:val="44"/>
    </w:rPr>
  </w:style>
  <w:style w:type="character" w:customStyle="1" w:styleId="25">
    <w:name w:val="Основной текст (2)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af9">
    <w:name w:val="annotation reference"/>
    <w:basedOn w:val="a0"/>
    <w:uiPriority w:val="99"/>
    <w:unhideWhenUsed/>
    <w:rPr>
      <w:sz w:val="16"/>
      <w:szCs w:val="16"/>
    </w:rPr>
  </w:style>
  <w:style w:type="table" w:customStyle="1" w:styleId="13">
    <w:name w:val="Сетка таблицы1"/>
    <w:basedOn w:val="a1"/>
    <w:next w:val="a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b">
    <w:name w:val="Гипертекстовая ссылка"/>
    <w:basedOn w:val="a0"/>
    <w:qFormat/>
    <w:rPr>
      <w:b w:val="0"/>
      <w:bCs w:val="0"/>
      <w:color w:val="106BBE"/>
    </w:rPr>
  </w:style>
  <w:style w:type="character" w:customStyle="1" w:styleId="afc">
    <w:name w:val="Цветовое выделение для Текст"/>
    <w:qFormat/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afe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</w:style>
  <w:style w:type="character" w:customStyle="1" w:styleId="20">
    <w:name w:val="Заголовок 2 Знак"/>
    <w:basedOn w:val="a0"/>
    <w:link w:val="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Pr>
      <w:b/>
      <w:bCs/>
      <w:sz w:val="28"/>
      <w:szCs w:val="28"/>
    </w:rPr>
  </w:style>
  <w:style w:type="paragraph" w:styleId="aff">
    <w:name w:val="Title"/>
    <w:basedOn w:val="a"/>
    <w:link w:val="aff0"/>
    <w:qFormat/>
    <w:pPr>
      <w:jc w:val="center"/>
    </w:pPr>
    <w:rPr>
      <w:b/>
      <w:sz w:val="24"/>
    </w:rPr>
  </w:style>
  <w:style w:type="character" w:customStyle="1" w:styleId="aff0">
    <w:name w:val="Название Знак"/>
    <w:basedOn w:val="a0"/>
    <w:link w:val="aff"/>
    <w:rPr>
      <w:b/>
      <w:sz w:val="24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pPr>
      <w:widowControl w:val="0"/>
    </w:pPr>
    <w:rPr>
      <w:rFonts w:ascii="Calibri" w:eastAsiaTheme="minorEastAsia" w:hAnsi="Calibri" w:cs="Calibri"/>
      <w:b/>
      <w:sz w:val="22"/>
      <w:szCs w:val="22"/>
    </w:rPr>
  </w:style>
  <w:style w:type="paragraph" w:styleId="aff1">
    <w:name w:val="annotation text"/>
    <w:basedOn w:val="a"/>
    <w:link w:val="aff2"/>
    <w:uiPriority w:val="99"/>
    <w:unhideWhenUsed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f2">
    <w:name w:val="Текст примечания Знак"/>
    <w:basedOn w:val="a0"/>
    <w:link w:val="aff1"/>
    <w:uiPriority w:val="99"/>
    <w:rPr>
      <w:rFonts w:asciiTheme="minorHAnsi" w:eastAsiaTheme="minorHAnsi" w:hAnsiTheme="minorHAnsi" w:cstheme="minorBidi"/>
      <w:lang w:eastAsia="en-US"/>
    </w:rPr>
  </w:style>
  <w:style w:type="paragraph" w:styleId="aff3">
    <w:name w:val="footer"/>
    <w:basedOn w:val="a"/>
    <w:link w:val="aff4"/>
    <w:uiPriority w:val="99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</w:style>
  <w:style w:type="character" w:customStyle="1" w:styleId="af1">
    <w:name w:val="Верхний колонтитул Знак"/>
    <w:basedOn w:val="a0"/>
    <w:link w:val="af0"/>
    <w:uiPriority w:val="99"/>
  </w:style>
  <w:style w:type="paragraph" w:customStyle="1" w:styleId="ConsPlusNonformat">
    <w:name w:val="ConsPlusNonformat"/>
    <w:pPr>
      <w:widowControl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pPr>
      <w:widowControl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pPr>
      <w:widowControl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pPr>
      <w:widowControl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pPr>
      <w:widowControl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pPr>
      <w:widowControl w:val="0"/>
    </w:pPr>
    <w:rPr>
      <w:rFonts w:ascii="Arial" w:eastAsiaTheme="minorEastAsia" w:hAnsi="Arial" w:cs="Arial"/>
      <w:szCs w:val="22"/>
    </w:rPr>
  </w:style>
  <w:style w:type="numbering" w:customStyle="1" w:styleId="14">
    <w:name w:val="Нет списка1"/>
    <w:next w:val="a2"/>
    <w:uiPriority w:val="99"/>
    <w:semiHidden/>
    <w:unhideWhenUsed/>
  </w:style>
  <w:style w:type="paragraph" w:styleId="aff5">
    <w:name w:val="annotation subject"/>
    <w:basedOn w:val="aff1"/>
    <w:next w:val="aff1"/>
    <w:link w:val="aff6"/>
    <w:uiPriority w:val="99"/>
    <w:unhideWhenUsed/>
    <w:rPr>
      <w:b/>
      <w:bCs/>
    </w:rPr>
  </w:style>
  <w:style w:type="character" w:customStyle="1" w:styleId="aff6">
    <w:name w:val="Тема примечания Знак"/>
    <w:basedOn w:val="aff2"/>
    <w:link w:val="aff5"/>
    <w:uiPriority w:val="99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Default">
    <w:name w:val="Default"/>
    <w:rPr>
      <w:rFonts w:ascii="Calibri" w:hAnsi="Calibri" w:cs="Calibri"/>
      <w:color w:val="000000"/>
      <w:sz w:val="24"/>
      <w:szCs w:val="24"/>
    </w:rPr>
  </w:style>
  <w:style w:type="character" w:styleId="aff7">
    <w:name w:val="Strong"/>
    <w:basedOn w:val="a0"/>
    <w:uiPriority w:val="22"/>
    <w:qFormat/>
    <w:rPr>
      <w:b/>
      <w:bCs/>
    </w:rPr>
  </w:style>
  <w:style w:type="paragraph" w:customStyle="1" w:styleId="aff8">
    <w:name w:val="Нормальный (таблица)"/>
    <w:basedOn w:val="a"/>
    <w:next w:val="a"/>
    <w:qFormat/>
    <w:pPr>
      <w:widowControl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line="268" w:lineRule="exac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emf"/><Relationship Id="rId22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73E38-ECDE-4BBA-852C-0C50FB305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52</Pages>
  <Words>10997</Words>
  <Characters>62684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10</cp:lastModifiedBy>
  <cp:revision>94</cp:revision>
  <cp:lastPrinted>2026-03-20T04:23:00Z</cp:lastPrinted>
  <dcterms:created xsi:type="dcterms:W3CDTF">2026-02-03T12:26:00Z</dcterms:created>
  <dcterms:modified xsi:type="dcterms:W3CDTF">2026-03-25T04:27:00Z</dcterms:modified>
</cp:coreProperties>
</file>